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85A" w:rsidRPr="00B924B8" w:rsidRDefault="00340750" w:rsidP="00D43742">
      <w:pPr>
        <w:rPr>
          <w:rFonts w:ascii="華康細圓體" w:eastAsia="華康細圓體" w:hAnsi="華康細圓體"/>
          <w:b/>
          <w:color w:val="FF0000"/>
          <w:sz w:val="28"/>
          <w:bdr w:val="none" w:sz="0" w:space="0" w:color="auto" w:frame="1"/>
          <w:lang w:eastAsia="zh-HK"/>
        </w:rPr>
      </w:pPr>
      <w:r>
        <w:rPr>
          <w:noProof/>
        </w:rPr>
        <w:drawing>
          <wp:anchor distT="0" distB="0" distL="114300" distR="114300" simplePos="0" relativeHeight="251810816" behindDoc="0" locked="0" layoutInCell="1" allowOverlap="1" wp14:anchorId="77702D1F" wp14:editId="257FE836">
            <wp:simplePos x="0" y="0"/>
            <wp:positionH relativeFrom="column">
              <wp:posOffset>598225</wp:posOffset>
            </wp:positionH>
            <wp:positionV relativeFrom="paragraph">
              <wp:posOffset>-2351074</wp:posOffset>
            </wp:positionV>
            <wp:extent cx="1533525" cy="873125"/>
            <wp:effectExtent l="0" t="0" r="0" b="0"/>
            <wp:wrapNone/>
            <wp:docPr id="2" name="圖片 2" descr="C:\Users\editor-868\AppData\Local\Microsoft\Windows\INetCache\Content.Word\lifeactiviti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or-868\AppData\Local\Microsoft\Windows\INetCache\Content.Word\lifeactivities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細圓體" w:eastAsia="華康細圓體" w:hAnsi="華康細圓體"/>
          <w:b/>
          <w:noProof/>
          <w:sz w:val="44"/>
        </w:rPr>
        <mc:AlternateContent>
          <mc:Choice Requires="wps">
            <w:drawing>
              <wp:anchor distT="0" distB="0" distL="114300" distR="114300" simplePos="0" relativeHeight="251815936" behindDoc="1" locked="0" layoutInCell="1" allowOverlap="1" wp14:anchorId="599146AA" wp14:editId="3550CA5D">
                <wp:simplePos x="0" y="0"/>
                <wp:positionH relativeFrom="column">
                  <wp:posOffset>-29210</wp:posOffset>
                </wp:positionH>
                <wp:positionV relativeFrom="paragraph">
                  <wp:posOffset>1668780</wp:posOffset>
                </wp:positionV>
                <wp:extent cx="962025" cy="353695"/>
                <wp:effectExtent l="0" t="0" r="9525" b="8255"/>
                <wp:wrapTight wrapText="bothSides">
                  <wp:wrapPolygon edited="0">
                    <wp:start x="0" y="0"/>
                    <wp:lineTo x="0" y="20941"/>
                    <wp:lineTo x="21386" y="20941"/>
                    <wp:lineTo x="21386" y="0"/>
                    <wp:lineTo x="0" y="0"/>
                  </wp:wrapPolygon>
                </wp:wrapTight>
                <wp:docPr id="6" name="圓角矩形 6"/>
                <wp:cNvGraphicFramePr/>
                <a:graphic xmlns:a="http://schemas.openxmlformats.org/drawingml/2006/main">
                  <a:graphicData uri="http://schemas.microsoft.com/office/word/2010/wordprocessingShape">
                    <wps:wsp>
                      <wps:cNvSpPr/>
                      <wps:spPr>
                        <a:xfrm>
                          <a:off x="0" y="0"/>
                          <a:ext cx="962025" cy="3536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0750" w:rsidRPr="00340750" w:rsidRDefault="00BB3A64" w:rsidP="00340750">
                            <w:pPr>
                              <w:jc w:val="center"/>
                              <w:rPr>
                                <w:rFonts w:ascii="華康細圓體" w:eastAsia="華康細圓體" w:hAnsi="華康細圓體"/>
                                <w:b/>
                              </w:rPr>
                            </w:pPr>
                            <w:r>
                              <w:rPr>
                                <w:rFonts w:ascii="華康細圓體" w:eastAsia="華康細圓體" w:hAnsi="華康細圓體" w:hint="eastAsia"/>
                                <w:b/>
                              </w:rPr>
                              <w:t>6</w:t>
                            </w:r>
                            <w:r w:rsidR="00340750" w:rsidRPr="00340750">
                              <w:rPr>
                                <w:rFonts w:ascii="華康細圓體" w:eastAsia="華康細圓體" w:hAnsi="華康細圓體" w:hint="eastAsia"/>
                                <w:b/>
                              </w:rPr>
                              <w:t>上第</w:t>
                            </w:r>
                            <w:r>
                              <w:rPr>
                                <w:rFonts w:ascii="華康細圓體" w:eastAsia="華康細圓體" w:hAnsi="華康細圓體" w:hint="eastAsia"/>
                                <w:b/>
                              </w:rPr>
                              <w:t>7</w:t>
                            </w:r>
                            <w:r w:rsidR="00340750" w:rsidRPr="00340750">
                              <w:rPr>
                                <w:rFonts w:ascii="華康細圓體" w:eastAsia="華康細圓體" w:hAnsi="華康細圓體" w:hint="eastAsia"/>
                                <w:b/>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圓角矩形 6" o:spid="_x0000_s1026" style="position:absolute;margin-left:-2.3pt;margin-top:131.4pt;width:75.75pt;height:27.8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" fillcolor="red" stroked="f" strokeweight="2pt">
                <v:textbox>
                  <w:txbxContent>
                    <w:p w:rsidR="00340750" w:rsidRPr="00340750" w:rsidRDefault="00BB3A64" w:rsidP="00340750">
                      <w:pPr>
                        <w:jc w:val="center"/>
                        <w:rPr>
                          <w:rFonts w:ascii="華康細圓體" w:eastAsia="華康細圓體" w:hAnsi="華康細圓體"/>
                          <w:b/>
                        </w:rPr>
                      </w:pPr>
                      <w:r>
                        <w:rPr>
                          <w:rFonts w:ascii="華康細圓體" w:eastAsia="華康細圓體" w:hAnsi="華康細圓體" w:hint="eastAsia"/>
                          <w:b/>
                        </w:rPr>
                        <w:t>6</w:t>
                      </w:r>
                      <w:r w:rsidR="00340750" w:rsidRPr="00340750">
                        <w:rPr>
                          <w:rFonts w:ascii="華康細圓體" w:eastAsia="華康細圓體" w:hAnsi="華康細圓體" w:hint="eastAsia"/>
                          <w:b/>
                        </w:rPr>
                        <w:t>上第</w:t>
                      </w:r>
                      <w:r>
                        <w:rPr>
                          <w:rFonts w:ascii="華康細圓體" w:eastAsia="華康細圓體" w:hAnsi="華康細圓體" w:hint="eastAsia"/>
                          <w:b/>
                        </w:rPr>
                        <w:t>7</w:t>
                      </w:r>
                      <w:r w:rsidR="00340750" w:rsidRPr="00340750">
                        <w:rPr>
                          <w:rFonts w:ascii="華康細圓體" w:eastAsia="華康細圓體" w:hAnsi="華康細圓體" w:hint="eastAsia"/>
                          <w:b/>
                        </w:rPr>
                        <w:t>課</w:t>
                      </w:r>
                    </w:p>
                  </w:txbxContent>
                </v:textbox>
                <w10:wrap type="tight"/>
              </v:roundrect>
            </w:pict>
          </mc:Fallback>
        </mc:AlternateContent>
      </w:r>
      <w:r w:rsidR="000D54C9" w:rsidRPr="00B924B8">
        <w:rPr>
          <w:rFonts w:ascii="華康細圓體" w:eastAsia="華康細圓體" w:hAnsi="華康細圓體"/>
          <w:b/>
          <w:noProof/>
          <w:sz w:val="44"/>
        </w:rPr>
        <w:drawing>
          <wp:anchor distT="0" distB="0" distL="114300" distR="114300" simplePos="0" relativeHeight="251657216" behindDoc="1" locked="0" layoutInCell="1" allowOverlap="1" wp14:anchorId="14E55AD5" wp14:editId="3DDA5DAB">
            <wp:simplePos x="0" y="0"/>
            <wp:positionH relativeFrom="column">
              <wp:posOffset>-914400</wp:posOffset>
            </wp:positionH>
            <wp:positionV relativeFrom="paragraph">
              <wp:posOffset>-762000</wp:posOffset>
            </wp:positionV>
            <wp:extent cx="7562850" cy="2019935"/>
            <wp:effectExtent l="0" t="0" r="0" b="0"/>
            <wp:wrapTight wrapText="bothSides">
              <wp:wrapPolygon edited="0">
                <wp:start x="0" y="0"/>
                <wp:lineTo x="0" y="21390"/>
                <wp:lineTo x="21546" y="21390"/>
                <wp:lineTo x="21546"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descr="C:\Users\edxol\Desktop\dreamstime_xl_62760407-2.jpg"/>
                    <pic:cNvPicPr>
                      <a:picLocks noChangeAspect="1"/>
                    </pic:cNvPicPr>
                  </pic:nvPicPr>
                  <pic:blipFill rotWithShape="1">
                    <a:blip r:embed="rId9" cstate="screen">
                      <a:extLst>
                        <a:ext uri="{BEBA8EAE-BF5A-486C-A8C5-ECC9F3942E4B}">
                          <a14:imgProps xmlns:a14="http://schemas.microsoft.com/office/drawing/2010/main">
                            <a14:imgLayer r:embed="rId10">
                              <a14:imgEffect>
                                <a14:brightnessContrast bright="1000"/>
                              </a14:imgEffect>
                            </a14:imgLayer>
                          </a14:imgProps>
                        </a:ext>
                        <a:ext uri="{28A0092B-C50C-407E-A947-70E740481C1C}">
                          <a14:useLocalDpi xmlns:a14="http://schemas.microsoft.com/office/drawing/2010/main"/>
                        </a:ext>
                      </a:extLst>
                    </a:blip>
                    <a:srcRect/>
                    <a:stretch/>
                  </pic:blipFill>
                  <pic:spPr bwMode="auto">
                    <a:xfrm>
                      <a:off x="0" y="0"/>
                      <a:ext cx="7562850" cy="2019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3A64">
        <w:rPr>
          <w:rFonts w:ascii="華康細圓體" w:eastAsia="華康細圓體" w:hAnsi="華康細圓體" w:hint="eastAsia"/>
          <w:b/>
          <w:noProof/>
          <w:sz w:val="44"/>
          <w:lang w:eastAsia="zh-HK"/>
        </w:rPr>
        <w:t>馬禮遜與梁發的事蹟</w:t>
      </w:r>
    </w:p>
    <w:p w:rsidR="00D43742" w:rsidRDefault="00B924B8" w:rsidP="00D43742">
      <w:pPr>
        <w:rPr>
          <w:rFonts w:ascii="華康細圓體" w:eastAsia="華康細圓體" w:hAnsi="華康細圓體"/>
          <w:bdr w:val="none" w:sz="0" w:space="0" w:color="auto" w:frame="1"/>
          <w:lang w:eastAsia="zh-HK"/>
        </w:rPr>
      </w:pPr>
      <w:r w:rsidRPr="00B924B8">
        <w:rPr>
          <w:rFonts w:ascii="華康細圓體" w:eastAsia="華康細圓體" w:hAnsi="華康細圓體"/>
          <w:b/>
          <w:noProof/>
        </w:rPr>
        <mc:AlternateContent>
          <mc:Choice Requires="wps">
            <w:drawing>
              <wp:anchor distT="0" distB="0" distL="114300" distR="114300" simplePos="0" relativeHeight="251655168" behindDoc="1" locked="0" layoutInCell="1" allowOverlap="1" wp14:anchorId="7AF90188" wp14:editId="3DBCC833">
                <wp:simplePos x="0" y="0"/>
                <wp:positionH relativeFrom="column">
                  <wp:posOffset>-200025</wp:posOffset>
                </wp:positionH>
                <wp:positionV relativeFrom="paragraph">
                  <wp:posOffset>-3810</wp:posOffset>
                </wp:positionV>
                <wp:extent cx="6233677" cy="765544"/>
                <wp:effectExtent l="0" t="0" r="0" b="0"/>
                <wp:wrapNone/>
                <wp:docPr id="1" name="圓角矩形 1"/>
                <wp:cNvGraphicFramePr/>
                <a:graphic xmlns:a="http://schemas.openxmlformats.org/drawingml/2006/main">
                  <a:graphicData uri="http://schemas.microsoft.com/office/word/2010/wordprocessingShape">
                    <wps:wsp>
                      <wps:cNvSpPr/>
                      <wps:spPr>
                        <a:xfrm>
                          <a:off x="0" y="0"/>
                          <a:ext cx="6233677" cy="765544"/>
                        </a:xfrm>
                        <a:prstGeom prst="roundRect">
                          <a:avLst>
                            <a:gd name="adj" fmla="val 24382"/>
                          </a:avLst>
                        </a:prstGeom>
                        <a:solidFill>
                          <a:srgbClr val="FFFF66">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1" o:spid="_x0000_s1026" style="position:absolute;margin-left:-15.75pt;margin-top:-.3pt;width:490.85pt;height:6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" fillcolor="#ff6" stroked="f" strokeweight="2pt">
                <v:fill opacity="22873f"/>
              </v:roundrect>
            </w:pict>
          </mc:Fallback>
        </mc:AlternateContent>
      </w:r>
      <w:r w:rsidR="00D43742" w:rsidRPr="00B924B8">
        <w:rPr>
          <w:rFonts w:ascii="華康細圓體" w:eastAsia="華康細圓體" w:hAnsi="華康細圓體" w:hint="eastAsia"/>
          <w:b/>
          <w:color w:val="FF0000"/>
          <w:sz w:val="28"/>
          <w:bdr w:val="none" w:sz="0" w:space="0" w:color="auto" w:frame="1"/>
          <w:lang w:eastAsia="zh-HK"/>
        </w:rPr>
        <w:t>生活實踐：</w:t>
      </w:r>
      <w:r w:rsidR="00BB3A64" w:rsidRPr="00BB3A64">
        <w:rPr>
          <w:rFonts w:ascii="華康細圓體" w:eastAsia="華康細圓體" w:hAnsi="華康細圓體" w:hint="eastAsia"/>
          <w:bdr w:val="none" w:sz="0" w:space="0" w:color="auto" w:frame="1"/>
          <w:lang w:eastAsia="zh-HK"/>
        </w:rPr>
        <w:t>閱讀書籍《摘星勇士馬禮遜》及</w:t>
      </w:r>
      <w:proofErr w:type="gramStart"/>
      <w:r w:rsidR="00BB3A64" w:rsidRPr="00BB3A64">
        <w:rPr>
          <w:rFonts w:ascii="華康細圓體" w:eastAsia="華康細圓體" w:hAnsi="華康細圓體" w:hint="eastAsia"/>
          <w:bdr w:val="none" w:sz="0" w:space="0" w:color="auto" w:frame="1"/>
          <w:lang w:eastAsia="zh-HK"/>
        </w:rPr>
        <w:t>《</w:t>
      </w:r>
      <w:proofErr w:type="gramEnd"/>
      <w:r w:rsidR="00BB3A64" w:rsidRPr="00BB3A64">
        <w:rPr>
          <w:rFonts w:ascii="華康細圓體" w:eastAsia="華康細圓體" w:hAnsi="華康細圓體" w:hint="eastAsia"/>
          <w:bdr w:val="none" w:sz="0" w:space="0" w:color="auto" w:frame="1"/>
          <w:lang w:eastAsia="zh-HK"/>
        </w:rPr>
        <w:t>梁發：中國</w:t>
      </w:r>
      <w:proofErr w:type="gramStart"/>
      <w:r w:rsidR="00BB3A64" w:rsidRPr="00BB3A64">
        <w:rPr>
          <w:rFonts w:ascii="華康細圓體" w:eastAsia="華康細圓體" w:hAnsi="華康細圓體" w:hint="eastAsia"/>
          <w:bdr w:val="none" w:sz="0" w:space="0" w:color="auto" w:frame="1"/>
          <w:lang w:eastAsia="zh-HK"/>
        </w:rPr>
        <w:t>最早的宣教師》</w:t>
      </w:r>
      <w:proofErr w:type="gramEnd"/>
      <w:r w:rsidR="00BB3A64" w:rsidRPr="00BB3A64">
        <w:rPr>
          <w:rFonts w:ascii="華康細圓體" w:eastAsia="華康細圓體" w:hAnsi="華康細圓體" w:hint="eastAsia"/>
          <w:bdr w:val="none" w:sz="0" w:space="0" w:color="auto" w:frame="1"/>
          <w:lang w:eastAsia="zh-HK"/>
        </w:rPr>
        <w:t>，以進一步認識馬禮遜和梁發的事蹟。（登入本課程網站以閱讀部分篇章選段）</w:t>
      </w:r>
      <w:r w:rsidR="00AE29F5" w:rsidRPr="00AE29F5">
        <w:rPr>
          <w:rFonts w:ascii="華康細圓體" w:eastAsia="華康細圓體" w:hAnsi="華康細圓體" w:hint="eastAsia"/>
          <w:bdr w:val="none" w:sz="0" w:space="0" w:color="auto" w:frame="1"/>
          <w:lang w:eastAsia="zh-HK"/>
        </w:rPr>
        <w:t>。</w:t>
      </w:r>
    </w:p>
    <w:p w:rsidR="00B924B8" w:rsidRPr="00B924B8" w:rsidRDefault="00B924B8" w:rsidP="00D43742">
      <w:pPr>
        <w:rPr>
          <w:rFonts w:ascii="華康細圓體" w:eastAsia="華康細圓體" w:hAnsi="華康細圓體"/>
          <w:bdr w:val="none" w:sz="0" w:space="0" w:color="auto" w:frame="1"/>
          <w:lang w:eastAsia="zh-HK"/>
        </w:rPr>
      </w:pPr>
      <w:r w:rsidRPr="00B924B8">
        <w:rPr>
          <w:rFonts w:ascii="華康細圓體" w:eastAsia="華康細圓體" w:hAnsi="華康細圓體" w:hint="eastAsia"/>
          <w:b/>
          <w:noProof/>
          <w:spacing w:val="10"/>
          <w:sz w:val="44"/>
          <w:szCs w:val="44"/>
        </w:rPr>
        <mc:AlternateContent>
          <mc:Choice Requires="wpg">
            <w:drawing>
              <wp:anchor distT="0" distB="0" distL="114300" distR="114300" simplePos="0" relativeHeight="251656192" behindDoc="0" locked="0" layoutInCell="1" allowOverlap="1" wp14:anchorId="0E5927DE" wp14:editId="0D5B333D">
                <wp:simplePos x="0" y="0"/>
                <wp:positionH relativeFrom="margin">
                  <wp:align>center</wp:align>
                </wp:positionH>
                <wp:positionV relativeFrom="paragraph">
                  <wp:posOffset>141605</wp:posOffset>
                </wp:positionV>
                <wp:extent cx="6407785" cy="41910"/>
                <wp:effectExtent l="0" t="0" r="12065" b="15240"/>
                <wp:wrapNone/>
                <wp:docPr id="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41910"/>
                          <a:chOff x="1136" y="4717"/>
                          <a:chExt cx="9644" cy="66"/>
                        </a:xfrm>
                      </wpg:grpSpPr>
                      <wps:wsp>
                        <wps:cNvPr id="8" name="Line 360"/>
                        <wps:cNvCnPr/>
                        <wps:spPr bwMode="auto">
                          <a:xfrm>
                            <a:off x="1142" y="4717"/>
                            <a:ext cx="9638" cy="0"/>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wps:wsp>
                        <wps:cNvPr id="19" name="Line 361"/>
                        <wps:cNvCnPr/>
                        <wps:spPr bwMode="auto">
                          <a:xfrm>
                            <a:off x="1136" y="4783"/>
                            <a:ext cx="963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0;margin-top:11.15pt;width:504.55pt;height:3.3pt;z-index:251656192;mso-position-horizontal:center;mso-position-horizontal-relative:margin" coordorigin="1136,4717" coordsize="96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">
                <v:line id="Line 360" o:spid="_x0000_s1027" style="position:absolute;visibility:visible;mso-wrap-style:square" from="1142,4717" to="10780,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4MIAAADaAAAADwAAAGRycy9kb3ducmV2LnhtbERPTWvCQBC9F/wPywje6qYVJaSuoUhT&#10;FCloaqHHaXaaBLOzaXaN8d93D4LHx/tepoNpRE+dqy0reJpGIIgLq2suFRw/s8cYhPPIGhvLpOBK&#10;DtLV6GGJibYXPlCf+1KEEHYJKqi8bxMpXVGRQTe1LXHgfm1n0AfYlVJ3eAnhppHPUbSQBmsODRW2&#10;tK6oOOVno+Dv5+N9n33t7DXW3/O3Y7Od9YetUpPx8PoCwtPg7+Kbe6MVhK3hSrg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k4MIAAADaAAAADwAAAAAAAAAAAAAA&#10;AAChAgAAZHJzL2Rvd25yZXYueG1sUEsFBgAAAAAEAAQA+QAAAJADAAAAAA==&#10;" strokecolor="gray" strokeweight="2pt"/>
                <v:line id="Line 361" o:spid="_x0000_s1028" style="position:absolute;visibility:visible;mso-wrap-style:square" from="1136,4783" to="10774,4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xEL0AAADbAAAADwAAAGRycy9kb3ducmV2LnhtbESPzQrCMBCE74LvEFbwpqkeRKtRRBC8&#10;+gd6W5u1LTabkkRb394IgrddZna+2cWqNZV4kfOlZQWjYQKCOLO65FzB6bgdTEH4gKyxskwK3uRh&#10;tex2Fphq2/CeXoeQixjCPkUFRQh1KqXPCjLoh7YmjtrdOoMhri6X2mETw00lx0kykQZLjoQCa9oU&#10;lD0OT6MAW31ubpt3cplVN4N55FwdK9Xvtes5iEBt+Jt/1zsd68/g+0sc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09MRC9AAAA2wAAAA8AAAAAAAAAAAAAAAAAoQIA&#10;AGRycy9kb3ducmV2LnhtbFBLBQYAAAAABAAEAPkAAACLAwAAAAA=&#10;" strokecolor="gray"/>
                <w10:wrap anchorx="margin"/>
              </v:group>
            </w:pict>
          </mc:Fallback>
        </mc:AlternateContent>
      </w:r>
    </w:p>
    <w:p w:rsidR="00AE29F5" w:rsidRPr="00966234" w:rsidRDefault="004705B1" w:rsidP="00AE29F5">
      <w:pPr>
        <w:jc w:val="center"/>
        <w:rPr>
          <w:rFonts w:ascii="華康細圓體" w:eastAsia="華康細圓體" w:hAnsi="華康細圓體"/>
          <w:b/>
          <w:sz w:val="28"/>
          <w:lang w:eastAsia="zh-HK"/>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1.85pt;margin-top:4.55pt;width:29.4pt;height:22.55pt;z-index:251812864;mso-position-horizontal-relative:text;mso-position-vertical-relative:text;mso-width-relative:page;mso-height-relative:page">
            <v:imagedata r:id="rId11" o:title="icon_book"/>
          </v:shape>
        </w:pict>
      </w:r>
      <w:r w:rsidR="00E41682">
        <w:rPr>
          <w:rFonts w:ascii="華康細圓體" w:eastAsia="華康細圓體" w:hAnsi="華康細圓體" w:hint="eastAsia"/>
          <w:b/>
          <w:sz w:val="28"/>
          <w:lang w:eastAsia="zh-HK"/>
        </w:rPr>
        <w:t>好</w:t>
      </w:r>
      <w:r w:rsidR="00AE29F5" w:rsidRPr="00966234">
        <w:rPr>
          <w:rFonts w:ascii="華康細圓體" w:eastAsia="華康細圓體" w:hAnsi="華康細圓體" w:hint="eastAsia"/>
          <w:b/>
          <w:sz w:val="28"/>
          <w:lang w:eastAsia="zh-HK"/>
        </w:rPr>
        <w:t>書</w:t>
      </w:r>
      <w:r w:rsidR="00E23BF4">
        <w:rPr>
          <w:rFonts w:ascii="華康細圓體" w:eastAsia="華康細圓體" w:hAnsi="華康細圓體" w:hint="eastAsia"/>
          <w:b/>
          <w:sz w:val="28"/>
          <w:lang w:eastAsia="zh-HK"/>
        </w:rPr>
        <w:t>齊</w:t>
      </w:r>
      <w:proofErr w:type="gramStart"/>
      <w:r w:rsidR="00E23BF4">
        <w:rPr>
          <w:rFonts w:ascii="華康細圓體" w:eastAsia="華康細圓體" w:hAnsi="華康細圓體" w:hint="eastAsia"/>
          <w:b/>
          <w:sz w:val="28"/>
          <w:lang w:eastAsia="zh-HK"/>
        </w:rPr>
        <w:t>齊</w:t>
      </w:r>
      <w:proofErr w:type="gramEnd"/>
      <w:r w:rsidR="00E23BF4">
        <w:rPr>
          <w:rFonts w:ascii="華康細圓體" w:eastAsia="華康細圓體" w:hAnsi="華康細圓體" w:hint="eastAsia"/>
          <w:b/>
          <w:sz w:val="28"/>
          <w:lang w:eastAsia="zh-HK"/>
        </w:rPr>
        <w:t>讀</w:t>
      </w:r>
    </w:p>
    <w:p w:rsidR="007F3861" w:rsidRDefault="00AE29F5" w:rsidP="00397BAE">
      <w:pPr>
        <w:spacing w:line="0" w:lineRule="atLeast"/>
        <w:rPr>
          <w:rFonts w:ascii="華康細圓體" w:eastAsia="華康細圓體" w:hAnsi="華康細圓體"/>
          <w:b/>
          <w:color w:val="548DD4" w:themeColor="text2" w:themeTint="99"/>
          <w:sz w:val="28"/>
          <w:lang w:eastAsia="zh-HK"/>
        </w:rPr>
      </w:pPr>
      <w:r w:rsidRPr="0035678C">
        <w:rPr>
          <w:rFonts w:ascii="華康細圓體" w:eastAsia="華康細圓體" w:hAnsi="華康細圓體" w:hint="eastAsia"/>
          <w:b/>
          <w:color w:val="548DD4" w:themeColor="text2" w:themeTint="99"/>
          <w:sz w:val="28"/>
          <w:lang w:eastAsia="zh-HK"/>
        </w:rPr>
        <w:t>《</w:t>
      </w:r>
      <w:r w:rsidR="00826F40" w:rsidRPr="00826F40">
        <w:rPr>
          <w:rFonts w:ascii="華康細圓體" w:eastAsia="華康細圓體" w:hAnsi="華康細圓體" w:hint="eastAsia"/>
          <w:b/>
          <w:color w:val="548DD4" w:themeColor="text2" w:themeTint="99"/>
          <w:sz w:val="28"/>
          <w:lang w:eastAsia="zh-HK"/>
        </w:rPr>
        <w:t>摘星勇士馬禮遜</w:t>
      </w:r>
      <w:r w:rsidRPr="0035678C">
        <w:rPr>
          <w:rFonts w:ascii="華康細圓體" w:eastAsia="華康細圓體" w:hAnsi="華康細圓體" w:hint="eastAsia"/>
          <w:b/>
          <w:color w:val="548DD4" w:themeColor="text2" w:themeTint="99"/>
          <w:sz w:val="28"/>
          <w:lang w:eastAsia="zh-HK"/>
        </w:rPr>
        <w:t>》</w:t>
      </w:r>
      <w:r w:rsidR="00E23BF4">
        <w:rPr>
          <w:rFonts w:ascii="華康細圓體" w:eastAsia="華康細圓體" w:hAnsi="華康細圓體" w:hint="eastAsia"/>
          <w:b/>
          <w:color w:val="548DD4" w:themeColor="text2" w:themeTint="99"/>
          <w:sz w:val="28"/>
          <w:lang w:eastAsia="zh-HK"/>
        </w:rPr>
        <w:t xml:space="preserve">　</w:t>
      </w:r>
    </w:p>
    <w:p w:rsidR="00AE29F5" w:rsidRPr="00E41682" w:rsidRDefault="00AE29F5" w:rsidP="00E23BF4">
      <w:pPr>
        <w:rPr>
          <w:rFonts w:ascii="華康細圓體" w:eastAsia="華康細圓體" w:hAnsi="華康細圓體"/>
          <w:b/>
          <w:sz w:val="22"/>
        </w:rPr>
      </w:pPr>
      <w:r w:rsidRPr="00E23BF4">
        <w:rPr>
          <w:rFonts w:ascii="華康細圓體" w:eastAsia="華康細圓體" w:hAnsi="華康細圓體" w:hint="eastAsia"/>
          <w:sz w:val="20"/>
        </w:rPr>
        <w:t>作者／</w:t>
      </w:r>
      <w:r w:rsidR="00826F40" w:rsidRPr="00E23BF4">
        <w:rPr>
          <w:rFonts w:ascii="華康細圓體" w:eastAsia="華康細圓體" w:hAnsi="華康細圓體" w:hint="eastAsia"/>
          <w:sz w:val="20"/>
          <w:lang w:eastAsia="zh-HK"/>
        </w:rPr>
        <w:t>黃幗坤</w:t>
      </w:r>
      <w:r w:rsidR="00E41682" w:rsidRPr="00E23BF4">
        <w:rPr>
          <w:rFonts w:ascii="華康細圓體" w:eastAsia="華康細圓體" w:hAnsi="華康細圓體" w:hint="eastAsia"/>
          <w:sz w:val="20"/>
          <w:lang w:eastAsia="zh-HK"/>
        </w:rPr>
        <w:t xml:space="preserve">　　</w:t>
      </w:r>
      <w:r w:rsidRPr="00E23BF4">
        <w:rPr>
          <w:rFonts w:ascii="華康細圓體" w:eastAsia="華康細圓體" w:hAnsi="華康細圓體" w:hint="eastAsia"/>
          <w:sz w:val="20"/>
        </w:rPr>
        <w:t>出版社／</w:t>
      </w:r>
      <w:r w:rsidR="00826F40" w:rsidRPr="00E23BF4">
        <w:rPr>
          <w:rFonts w:ascii="華康細圓體" w:eastAsia="華康細圓體" w:hAnsi="華康細圓體" w:hint="eastAsia"/>
          <w:sz w:val="20"/>
          <w:lang w:eastAsia="zh-HK"/>
        </w:rPr>
        <w:t>基督教文藝</w:t>
      </w:r>
    </w:p>
    <w:p w:rsidR="00AE29F5" w:rsidRDefault="00E41682" w:rsidP="00AE29F5">
      <w:pPr>
        <w:ind w:leftChars="236" w:left="566"/>
        <w:rPr>
          <w:b/>
        </w:rPr>
      </w:pPr>
      <w:r w:rsidRPr="00B924B8">
        <w:rPr>
          <w:rFonts w:ascii="華康細圓體" w:eastAsia="華康細圓體" w:hAnsi="華康細圓體"/>
          <w:b/>
          <w:noProof/>
        </w:rPr>
        <mc:AlternateContent>
          <mc:Choice Requires="wps">
            <w:drawing>
              <wp:anchor distT="0" distB="0" distL="114300" distR="114300" simplePos="0" relativeHeight="251814912" behindDoc="1" locked="0" layoutInCell="1" allowOverlap="1" wp14:anchorId="23EBF859" wp14:editId="2EA33FA1">
                <wp:simplePos x="0" y="0"/>
                <wp:positionH relativeFrom="column">
                  <wp:posOffset>-116958</wp:posOffset>
                </wp:positionH>
                <wp:positionV relativeFrom="paragraph">
                  <wp:posOffset>96948</wp:posOffset>
                </wp:positionV>
                <wp:extent cx="6241311" cy="1971304"/>
                <wp:effectExtent l="0" t="0" r="7620" b="0"/>
                <wp:wrapNone/>
                <wp:docPr id="4" name="圓角矩形 4"/>
                <wp:cNvGraphicFramePr/>
                <a:graphic xmlns:a="http://schemas.openxmlformats.org/drawingml/2006/main">
                  <a:graphicData uri="http://schemas.microsoft.com/office/word/2010/wordprocessingShape">
                    <wps:wsp>
                      <wps:cNvSpPr/>
                      <wps:spPr>
                        <a:xfrm>
                          <a:off x="0" y="0"/>
                          <a:ext cx="6241311" cy="1971304"/>
                        </a:xfrm>
                        <a:prstGeom prst="roundRect">
                          <a:avLst>
                            <a:gd name="adj" fmla="val 10409"/>
                          </a:avLst>
                        </a:prstGeom>
                        <a:solidFill>
                          <a:schemeClr val="accent1">
                            <a:lumMod val="40000"/>
                            <a:lumOff val="60000"/>
                            <a:alpha val="3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4" o:spid="_x0000_s1026" style="position:absolute;margin-left:-9.2pt;margin-top:7.65pt;width:491.45pt;height:155.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" fillcolor="#b8cce4 [1300]" stroked="f" strokeweight="2pt">
                <v:fill opacity="22873f"/>
              </v:roundrect>
            </w:pict>
          </mc:Fallback>
        </mc:AlternateContent>
      </w:r>
    </w:p>
    <w:p w:rsidR="00AE29F5" w:rsidRDefault="007F3861" w:rsidP="00AE29F5">
      <w:pPr>
        <w:rPr>
          <w:rFonts w:ascii="標楷體" w:eastAsia="標楷體" w:hAnsi="標楷體"/>
        </w:rPr>
      </w:pPr>
      <w:r w:rsidRPr="0035678C">
        <w:rPr>
          <w:rFonts w:ascii="華康細圓體" w:eastAsia="華康細圓體" w:hAnsi="華康細圓體"/>
          <w:noProof/>
          <w:color w:val="548DD4" w:themeColor="text2" w:themeTint="99"/>
        </w:rPr>
        <w:drawing>
          <wp:anchor distT="0" distB="0" distL="114300" distR="114300" simplePos="0" relativeHeight="251806720" behindDoc="0" locked="0" layoutInCell="1" allowOverlap="1" wp14:anchorId="2CB3D2B4" wp14:editId="09A70628">
            <wp:simplePos x="0" y="0"/>
            <wp:positionH relativeFrom="column">
              <wp:posOffset>4752975</wp:posOffset>
            </wp:positionH>
            <wp:positionV relativeFrom="paragraph">
              <wp:posOffset>2540</wp:posOffset>
            </wp:positionV>
            <wp:extent cx="1159510" cy="1740535"/>
            <wp:effectExtent l="0" t="0" r="2540" b="0"/>
            <wp:wrapSquare wrapText="bothSides"/>
            <wp:docPr id="395" name="圖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570368810_500_50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59510" cy="174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7" w:rsidRPr="00FF6FE7">
        <w:rPr>
          <w:rFonts w:ascii="標楷體" w:eastAsia="標楷體" w:hAnsi="標楷體" w:hint="eastAsia"/>
        </w:rPr>
        <w:t>這本書生動地描繪了馬禮遜的一生歷程，既具歷史的真實性，又備故事的趣味性，且附相關圖片及資料，適合小學四年級以上讀者閱讀。後漢書說「有志者事竟成也」，馬禮遜就是個好例子。二百年前，馬禮遜受到上帝的感召，立志要把福音傳播到重洋之外。他經歷了不少挫折、迫害，憑信、望、愛，上帝幫助他勝過了重重考驗，終於達成志願。他是宗教史上的偉人，是基督教</w:t>
      </w:r>
      <w:proofErr w:type="gramStart"/>
      <w:r w:rsidR="00FF6FE7" w:rsidRPr="00FF6FE7">
        <w:rPr>
          <w:rFonts w:ascii="標楷體" w:eastAsia="標楷體" w:hAnsi="標楷體" w:hint="eastAsia"/>
        </w:rPr>
        <w:t>越洋播道者</w:t>
      </w:r>
      <w:proofErr w:type="gramEnd"/>
      <w:r w:rsidR="00FF6FE7" w:rsidRPr="00FF6FE7">
        <w:rPr>
          <w:rFonts w:ascii="標楷體" w:eastAsia="標楷體" w:hAnsi="標楷體" w:hint="eastAsia"/>
        </w:rPr>
        <w:t>的先驅之</w:t>
      </w:r>
      <w:proofErr w:type="gramStart"/>
      <w:r w:rsidR="00FF6FE7" w:rsidRPr="00FF6FE7">
        <w:rPr>
          <w:rFonts w:ascii="標楷體" w:eastAsia="標楷體" w:hAnsi="標楷體" w:hint="eastAsia"/>
        </w:rPr>
        <w:t>一</w:t>
      </w:r>
      <w:proofErr w:type="gramEnd"/>
      <w:r w:rsidR="00FF6FE7" w:rsidRPr="00FF6FE7">
        <w:rPr>
          <w:rFonts w:ascii="標楷體" w:eastAsia="標楷體" w:hAnsi="標楷體" w:hint="eastAsia"/>
        </w:rPr>
        <w:t>。</w:t>
      </w:r>
    </w:p>
    <w:p w:rsidR="00826F40" w:rsidRPr="006B331C" w:rsidRDefault="006B331C" w:rsidP="006B331C">
      <w:pPr>
        <w:spacing w:line="480" w:lineRule="auto"/>
        <w:rPr>
          <w:rFonts w:ascii="華康細圓體" w:eastAsia="華康細圓體" w:hAnsi="華康細圓體"/>
          <w:b/>
          <w:color w:val="F79646" w:themeColor="accent6"/>
          <w:lang w:eastAsia="zh-HK"/>
        </w:rPr>
      </w:pPr>
      <w:r>
        <w:rPr>
          <w:rFonts w:ascii="華康細圓體" w:eastAsia="華康細圓體" w:hAnsi="華康細圓體"/>
          <w:b/>
          <w:color w:val="F79646" w:themeColor="accent6"/>
          <w:lang w:eastAsia="zh-HK"/>
        </w:rPr>
        <w:t xml:space="preserve">　　</w:t>
      </w:r>
      <w:r w:rsidR="00137468" w:rsidRPr="006B331C">
        <w:rPr>
          <w:rFonts w:ascii="華康細圓體" w:eastAsia="華康細圓體" w:hAnsi="華康細圓體"/>
          <w:b/>
          <w:color w:val="F79646" w:themeColor="accent6"/>
          <w:lang w:eastAsia="zh-HK"/>
        </w:rPr>
        <w:t>&gt;&gt;&gt;</w:t>
      </w:r>
      <w:r w:rsidR="00137468" w:rsidRPr="006B331C">
        <w:rPr>
          <w:rFonts w:ascii="華康細圓體" w:eastAsia="華康細圓體" w:hAnsi="華康細圓體" w:hint="eastAsia"/>
          <w:b/>
          <w:color w:val="F79646" w:themeColor="accent6"/>
          <w:lang w:eastAsia="zh-HK"/>
        </w:rPr>
        <w:t>選讀「第四章</w:t>
      </w:r>
      <w:r>
        <w:rPr>
          <w:rFonts w:ascii="華康細圓體" w:eastAsia="華康細圓體" w:hAnsi="華康細圓體" w:hint="eastAsia"/>
          <w:b/>
          <w:color w:val="F79646" w:themeColor="accent6"/>
          <w:lang w:eastAsia="zh-HK"/>
        </w:rPr>
        <w:t>：冒險匯款號」，頁31-36</w:t>
      </w:r>
    </w:p>
    <w:p w:rsidR="00397BAE" w:rsidRDefault="00397BAE" w:rsidP="00397BAE">
      <w:pPr>
        <w:spacing w:line="0" w:lineRule="atLeast"/>
        <w:rPr>
          <w:rFonts w:ascii="華康細圓體" w:eastAsia="華康細圓體" w:hAnsi="華康細圓體"/>
          <w:b/>
          <w:color w:val="548DD4" w:themeColor="text2" w:themeTint="99"/>
          <w:sz w:val="28"/>
          <w:lang w:val="en-HK" w:eastAsia="zh-HK"/>
        </w:rPr>
      </w:pPr>
    </w:p>
    <w:p w:rsidR="007F3861" w:rsidRDefault="00AE29F5" w:rsidP="00397BAE">
      <w:pPr>
        <w:spacing w:line="0" w:lineRule="atLeast"/>
        <w:rPr>
          <w:rFonts w:ascii="華康細圓體" w:eastAsia="華康細圓體" w:hAnsi="華康細圓體"/>
          <w:b/>
          <w:color w:val="548DD4" w:themeColor="text2" w:themeTint="99"/>
          <w:sz w:val="28"/>
          <w:lang w:eastAsia="zh-HK"/>
        </w:rPr>
      </w:pPr>
      <w:proofErr w:type="gramStart"/>
      <w:r w:rsidRPr="0035678C">
        <w:rPr>
          <w:rFonts w:ascii="華康細圓體" w:eastAsia="華康細圓體" w:hAnsi="華康細圓體" w:hint="eastAsia"/>
          <w:b/>
          <w:color w:val="548DD4" w:themeColor="text2" w:themeTint="99"/>
          <w:sz w:val="28"/>
          <w:lang w:eastAsia="zh-HK"/>
        </w:rPr>
        <w:t>《</w:t>
      </w:r>
      <w:proofErr w:type="gramEnd"/>
      <w:r w:rsidR="00826F40" w:rsidRPr="00826F40">
        <w:rPr>
          <w:rFonts w:ascii="華康細圓體" w:eastAsia="華康細圓體" w:hAnsi="華康細圓體" w:hint="eastAsia"/>
          <w:b/>
          <w:color w:val="548DD4" w:themeColor="text2" w:themeTint="99"/>
          <w:sz w:val="28"/>
          <w:lang w:eastAsia="zh-HK"/>
        </w:rPr>
        <w:t>梁發：中國</w:t>
      </w:r>
      <w:proofErr w:type="gramStart"/>
      <w:r w:rsidR="00826F40" w:rsidRPr="00826F40">
        <w:rPr>
          <w:rFonts w:ascii="華康細圓體" w:eastAsia="華康細圓體" w:hAnsi="華康細圓體" w:hint="eastAsia"/>
          <w:b/>
          <w:color w:val="548DD4" w:themeColor="text2" w:themeTint="99"/>
          <w:sz w:val="28"/>
          <w:lang w:eastAsia="zh-HK"/>
        </w:rPr>
        <w:t>最早的宣教師</w:t>
      </w:r>
      <w:r w:rsidRPr="0035678C">
        <w:rPr>
          <w:rFonts w:ascii="華康細圓體" w:eastAsia="華康細圓體" w:hAnsi="華康細圓體" w:hint="eastAsia"/>
          <w:b/>
          <w:color w:val="548DD4" w:themeColor="text2" w:themeTint="99"/>
          <w:sz w:val="28"/>
          <w:lang w:eastAsia="zh-HK"/>
        </w:rPr>
        <w:t>》</w:t>
      </w:r>
      <w:proofErr w:type="gramEnd"/>
      <w:r w:rsidR="00E23BF4">
        <w:rPr>
          <w:rFonts w:ascii="華康細圓體" w:eastAsia="華康細圓體" w:hAnsi="華康細圓體"/>
          <w:b/>
          <w:color w:val="548DD4" w:themeColor="text2" w:themeTint="99"/>
          <w:sz w:val="28"/>
          <w:lang w:eastAsia="zh-HK"/>
        </w:rPr>
        <w:t xml:space="preserve">　</w:t>
      </w:r>
    </w:p>
    <w:p w:rsidR="00AE29F5" w:rsidRPr="00E41682" w:rsidRDefault="00AE29F5" w:rsidP="00E23BF4">
      <w:pPr>
        <w:rPr>
          <w:rFonts w:ascii="華康細圓體" w:eastAsia="華康細圓體" w:hAnsi="華康細圓體"/>
          <w:b/>
          <w:sz w:val="22"/>
        </w:rPr>
      </w:pPr>
      <w:r w:rsidRPr="00E23BF4">
        <w:rPr>
          <w:rFonts w:ascii="華康細圓體" w:eastAsia="華康細圓體" w:hAnsi="華康細圓體" w:hint="eastAsia"/>
          <w:sz w:val="18"/>
        </w:rPr>
        <w:t>作者／</w:t>
      </w:r>
      <w:proofErr w:type="gramStart"/>
      <w:r w:rsidR="00826F40" w:rsidRPr="00E23BF4">
        <w:rPr>
          <w:rFonts w:ascii="華康細圓體" w:eastAsia="華康細圓體" w:hAnsi="華康細圓體" w:hint="eastAsia"/>
          <w:sz w:val="18"/>
          <w:lang w:eastAsia="zh-HK"/>
        </w:rPr>
        <w:t>麥沾恩</w:t>
      </w:r>
      <w:proofErr w:type="gramEnd"/>
      <w:r w:rsidR="00E41682" w:rsidRPr="00E23BF4">
        <w:rPr>
          <w:rFonts w:ascii="華康細圓體" w:eastAsia="華康細圓體" w:hAnsi="華康細圓體" w:hint="eastAsia"/>
          <w:sz w:val="18"/>
          <w:lang w:eastAsia="zh-HK"/>
        </w:rPr>
        <w:t xml:space="preserve">　　</w:t>
      </w:r>
      <w:r w:rsidR="00826F40" w:rsidRPr="00E23BF4">
        <w:rPr>
          <w:rFonts w:ascii="華康細圓體" w:eastAsia="華康細圓體" w:hAnsi="華康細圓體" w:hint="eastAsia"/>
          <w:sz w:val="18"/>
          <w:lang w:eastAsia="zh-HK"/>
        </w:rPr>
        <w:t>譯</w:t>
      </w:r>
      <w:r w:rsidR="00826F40" w:rsidRPr="00E23BF4">
        <w:rPr>
          <w:rFonts w:ascii="華康細圓體" w:eastAsia="華康細圓體" w:hAnsi="華康細圓體" w:hint="eastAsia"/>
          <w:sz w:val="18"/>
        </w:rPr>
        <w:t>者／</w:t>
      </w:r>
      <w:proofErr w:type="gramStart"/>
      <w:r w:rsidR="00826F40" w:rsidRPr="00E23BF4">
        <w:rPr>
          <w:rFonts w:ascii="華康細圓體" w:eastAsia="華康細圓體" w:hAnsi="華康細圓體" w:hint="eastAsia"/>
          <w:sz w:val="18"/>
          <w:lang w:eastAsia="zh-HK"/>
        </w:rPr>
        <w:t>朱心然</w:t>
      </w:r>
      <w:proofErr w:type="gramEnd"/>
      <w:r w:rsidR="00E41682" w:rsidRPr="00E23BF4">
        <w:rPr>
          <w:rFonts w:ascii="華康細圓體" w:eastAsia="華康細圓體" w:hAnsi="華康細圓體" w:hint="eastAsia"/>
          <w:sz w:val="18"/>
          <w:lang w:eastAsia="zh-HK"/>
        </w:rPr>
        <w:t xml:space="preserve">　　</w:t>
      </w:r>
      <w:r w:rsidRPr="00E23BF4">
        <w:rPr>
          <w:rFonts w:ascii="華康細圓體" w:eastAsia="華康細圓體" w:hAnsi="華康細圓體" w:hint="eastAsia"/>
          <w:sz w:val="18"/>
        </w:rPr>
        <w:t>出版社／</w:t>
      </w:r>
      <w:r w:rsidRPr="00E23BF4">
        <w:rPr>
          <w:rFonts w:ascii="華康細圓體" w:eastAsia="華康細圓體" w:hAnsi="華康細圓體" w:hint="eastAsia"/>
          <w:sz w:val="18"/>
          <w:lang w:eastAsia="zh-HK"/>
        </w:rPr>
        <w:t>基督教文藝</w:t>
      </w:r>
    </w:p>
    <w:p w:rsidR="00E23BF4" w:rsidRDefault="007F3861" w:rsidP="00AE29F5">
      <w:pPr>
        <w:rPr>
          <w:rFonts w:ascii="標楷體" w:eastAsia="標楷體" w:hAnsi="標楷體"/>
          <w:lang w:eastAsia="zh-HK"/>
        </w:rPr>
      </w:pPr>
      <w:r w:rsidRPr="00B924B8">
        <w:rPr>
          <w:noProof/>
        </w:rPr>
        <mc:AlternateContent>
          <mc:Choice Requires="wps">
            <w:drawing>
              <wp:anchor distT="0" distB="0" distL="114300" distR="114300" simplePos="0" relativeHeight="251654143" behindDoc="1" locked="0" layoutInCell="1" allowOverlap="1" wp14:anchorId="77164017" wp14:editId="2BA5A333">
                <wp:simplePos x="0" y="0"/>
                <wp:positionH relativeFrom="column">
                  <wp:posOffset>-95885</wp:posOffset>
                </wp:positionH>
                <wp:positionV relativeFrom="paragraph">
                  <wp:posOffset>22225</wp:posOffset>
                </wp:positionV>
                <wp:extent cx="6219190" cy="1897380"/>
                <wp:effectExtent l="0" t="0" r="0" b="7620"/>
                <wp:wrapNone/>
                <wp:docPr id="5" name="圓角矩形 5"/>
                <wp:cNvGraphicFramePr/>
                <a:graphic xmlns:a="http://schemas.openxmlformats.org/drawingml/2006/main">
                  <a:graphicData uri="http://schemas.microsoft.com/office/word/2010/wordprocessingShape">
                    <wps:wsp>
                      <wps:cNvSpPr/>
                      <wps:spPr>
                        <a:xfrm>
                          <a:off x="0" y="0"/>
                          <a:ext cx="6219190" cy="1897380"/>
                        </a:xfrm>
                        <a:prstGeom prst="roundRect">
                          <a:avLst>
                            <a:gd name="adj" fmla="val 12906"/>
                          </a:avLst>
                        </a:prstGeom>
                        <a:solidFill>
                          <a:schemeClr val="accent1">
                            <a:lumMod val="40000"/>
                            <a:lumOff val="60000"/>
                            <a:alpha val="3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5" o:spid="_x0000_s1026" style="position:absolute;margin-left:-7.55pt;margin-top:1.75pt;width:489.7pt;height:149.4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" fillcolor="#b8cce4 [1300]" stroked="f" strokeweight="2pt">
                <v:fill opacity="22873f"/>
              </v:roundrect>
            </w:pict>
          </mc:Fallback>
        </mc:AlternateContent>
      </w:r>
      <w:r w:rsidRPr="00966234">
        <w:rPr>
          <w:noProof/>
        </w:rPr>
        <w:drawing>
          <wp:anchor distT="0" distB="0" distL="114300" distR="114300" simplePos="0" relativeHeight="251808768" behindDoc="1" locked="0" layoutInCell="1" allowOverlap="1" wp14:anchorId="02210F96" wp14:editId="495FB101">
            <wp:simplePos x="0" y="0"/>
            <wp:positionH relativeFrom="column">
              <wp:posOffset>4821555</wp:posOffset>
            </wp:positionH>
            <wp:positionV relativeFrom="paragraph">
              <wp:posOffset>177800</wp:posOffset>
            </wp:positionV>
            <wp:extent cx="1092200" cy="1650365"/>
            <wp:effectExtent l="0" t="0" r="0" b="6985"/>
            <wp:wrapSquare wrapText="bothSides"/>
            <wp:docPr id="394" name="圖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從中國故事到聖經故事1_000-188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92200" cy="1650365"/>
                    </a:xfrm>
                    <a:prstGeom prst="rect">
                      <a:avLst/>
                    </a:prstGeom>
                    <a:noFill/>
                  </pic:spPr>
                </pic:pic>
              </a:graphicData>
            </a:graphic>
            <wp14:sizeRelH relativeFrom="page">
              <wp14:pctWidth>0</wp14:pctWidth>
            </wp14:sizeRelH>
            <wp14:sizeRelV relativeFrom="page">
              <wp14:pctHeight>0</wp14:pctHeight>
            </wp14:sizeRelV>
          </wp:anchor>
        </w:drawing>
      </w:r>
    </w:p>
    <w:p w:rsidR="00375C4D" w:rsidRDefault="00FF6FE7" w:rsidP="00AE29F5">
      <w:pPr>
        <w:rPr>
          <w:rFonts w:ascii="標楷體" w:eastAsia="標楷體" w:hAnsi="標楷體"/>
          <w:lang w:eastAsia="zh-HK"/>
        </w:rPr>
      </w:pPr>
      <w:r w:rsidRPr="00FF6FE7">
        <w:rPr>
          <w:rFonts w:ascii="標楷體" w:eastAsia="標楷體" w:hAnsi="標楷體" w:hint="eastAsia"/>
          <w:lang w:eastAsia="zh-HK"/>
        </w:rPr>
        <w:t>梁發</w:t>
      </w:r>
      <w:proofErr w:type="gramStart"/>
      <w:r w:rsidRPr="00FF6FE7">
        <w:rPr>
          <w:rFonts w:ascii="標楷體" w:eastAsia="標楷體" w:hAnsi="標楷體" w:hint="eastAsia"/>
          <w:lang w:eastAsia="zh-HK"/>
        </w:rPr>
        <w:t>——</w:t>
      </w:r>
      <w:proofErr w:type="gramEnd"/>
      <w:r w:rsidRPr="00FF6FE7">
        <w:rPr>
          <w:rFonts w:ascii="標楷體" w:eastAsia="標楷體" w:hAnsi="標楷體" w:hint="eastAsia"/>
          <w:lang w:eastAsia="zh-HK"/>
        </w:rPr>
        <w:t>兩個世紀以前的人物，他的真正面貌卻要待至兩百年後的今天，才得以重現讀者眼前。這位「真正的基督徒，真正的中國人」，究竟如何由最平凡的雕版工人，繼而成為基督教植根在中國的重要人物？本書不僅巨細無遺地描繪出這位忠</w:t>
      </w:r>
      <w:proofErr w:type="gramStart"/>
      <w:r w:rsidRPr="00FF6FE7">
        <w:rPr>
          <w:rFonts w:ascii="標楷體" w:eastAsia="標楷體" w:hAnsi="標楷體" w:hint="eastAsia"/>
          <w:lang w:eastAsia="zh-HK"/>
        </w:rPr>
        <w:t>僕</w:t>
      </w:r>
      <w:proofErr w:type="gramEnd"/>
      <w:r w:rsidRPr="00FF6FE7">
        <w:rPr>
          <w:rFonts w:ascii="標楷體" w:eastAsia="標楷體" w:hAnsi="標楷體" w:hint="eastAsia"/>
          <w:lang w:eastAsia="zh-HK"/>
        </w:rPr>
        <w:t>一生感人的事蹟，</w:t>
      </w:r>
      <w:proofErr w:type="gramStart"/>
      <w:r w:rsidRPr="00FF6FE7">
        <w:rPr>
          <w:rFonts w:ascii="標楷體" w:eastAsia="標楷體" w:hAnsi="標楷體" w:hint="eastAsia"/>
          <w:lang w:eastAsia="zh-HK"/>
        </w:rPr>
        <w:t>更側寫</w:t>
      </w:r>
      <w:proofErr w:type="gramEnd"/>
      <w:r w:rsidRPr="00FF6FE7">
        <w:rPr>
          <w:rFonts w:ascii="標楷體" w:eastAsia="標楷體" w:hAnsi="標楷體" w:hint="eastAsia"/>
          <w:lang w:eastAsia="zh-HK"/>
        </w:rPr>
        <w:t>了十九世紀基督教在中國萌芽的歷史。</w:t>
      </w:r>
    </w:p>
    <w:p w:rsidR="006B331C" w:rsidRDefault="006B331C" w:rsidP="006B331C">
      <w:pPr>
        <w:spacing w:line="480" w:lineRule="auto"/>
        <w:rPr>
          <w:rFonts w:ascii="標楷體" w:eastAsia="標楷體" w:hAnsi="標楷體"/>
          <w:lang w:eastAsia="zh-HK"/>
        </w:rPr>
      </w:pPr>
      <w:r>
        <w:rPr>
          <w:rFonts w:ascii="華康細圓體" w:eastAsia="華康細圓體" w:hAnsi="華康細圓體"/>
          <w:b/>
          <w:color w:val="F79646" w:themeColor="accent6"/>
          <w:lang w:eastAsia="zh-HK"/>
        </w:rPr>
        <w:t xml:space="preserve">　　</w:t>
      </w:r>
      <w:r w:rsidRPr="006B331C">
        <w:rPr>
          <w:rFonts w:ascii="華康細圓體" w:eastAsia="華康細圓體" w:hAnsi="華康細圓體"/>
          <w:b/>
          <w:color w:val="F79646" w:themeColor="accent6"/>
          <w:lang w:eastAsia="zh-HK"/>
        </w:rPr>
        <w:t>&gt;&gt;&gt;</w:t>
      </w:r>
      <w:r w:rsidRPr="006B331C">
        <w:rPr>
          <w:rFonts w:ascii="華康細圓體" w:eastAsia="華康細圓體" w:hAnsi="華康細圓體" w:hint="eastAsia"/>
          <w:b/>
          <w:color w:val="F79646" w:themeColor="accent6"/>
          <w:lang w:eastAsia="zh-HK"/>
        </w:rPr>
        <w:t>選讀「第四章</w:t>
      </w:r>
      <w:r>
        <w:rPr>
          <w:rFonts w:ascii="華康細圓體" w:eastAsia="華康細圓體" w:hAnsi="華康細圓體" w:hint="eastAsia"/>
          <w:b/>
          <w:color w:val="F79646" w:themeColor="accent6"/>
          <w:lang w:eastAsia="zh-HK"/>
        </w:rPr>
        <w:t>：比正午的日頭更光明」，頁43-45</w:t>
      </w:r>
    </w:p>
    <w:p w:rsidR="001B1B45" w:rsidRDefault="001B1B45" w:rsidP="00AE29F5">
      <w:pPr>
        <w:rPr>
          <w:rFonts w:ascii="標楷體" w:eastAsia="標楷體" w:hAnsi="標楷體"/>
          <w:lang w:eastAsia="zh-HK"/>
        </w:rPr>
      </w:pPr>
    </w:p>
    <w:p w:rsidR="001B1B45" w:rsidRDefault="001B1B45" w:rsidP="00AE29F5">
      <w:pPr>
        <w:rPr>
          <w:rFonts w:ascii="標楷體" w:eastAsia="標楷體" w:hAnsi="標楷體"/>
          <w:lang w:eastAsia="zh-HK"/>
        </w:rPr>
      </w:pPr>
    </w:p>
    <w:p w:rsidR="007F3861" w:rsidRPr="007F3861" w:rsidRDefault="007F3861" w:rsidP="007F3861">
      <w:pPr>
        <w:jc w:val="center"/>
        <w:rPr>
          <w:rFonts w:ascii="華康細圓體" w:eastAsia="華康細圓體" w:hAnsi="華康細圓體"/>
          <w:b/>
          <w:sz w:val="28"/>
          <w:lang w:eastAsia="zh-HK"/>
        </w:rPr>
      </w:pPr>
      <w:r w:rsidRPr="007F3861">
        <w:rPr>
          <w:noProof/>
        </w:rPr>
        <w:drawing>
          <wp:anchor distT="0" distB="0" distL="114300" distR="114300" simplePos="0" relativeHeight="251820032" behindDoc="0" locked="0" layoutInCell="1" allowOverlap="1" wp14:anchorId="65BA7894" wp14:editId="3DB0BCE7">
            <wp:simplePos x="0" y="0"/>
            <wp:positionH relativeFrom="column">
              <wp:posOffset>1913255</wp:posOffset>
            </wp:positionH>
            <wp:positionV relativeFrom="paragraph">
              <wp:posOffset>58420</wp:posOffset>
            </wp:positionV>
            <wp:extent cx="373380" cy="286385"/>
            <wp:effectExtent l="0" t="0" r="7620" b="0"/>
            <wp:wrapNone/>
            <wp:docPr id="7" name="圖片 7" descr="icon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 cy="286385"/>
                    </a:xfrm>
                    <a:prstGeom prst="rect">
                      <a:avLst/>
                    </a:prstGeom>
                    <a:noFill/>
                  </pic:spPr>
                </pic:pic>
              </a:graphicData>
            </a:graphic>
            <wp14:sizeRelH relativeFrom="page">
              <wp14:pctWidth>0</wp14:pctWidth>
            </wp14:sizeRelH>
            <wp14:sizeRelV relativeFrom="page">
              <wp14:pctHeight>0</wp14:pctHeight>
            </wp14:sizeRelV>
          </wp:anchor>
        </w:drawing>
      </w:r>
      <w:r w:rsidRPr="007F3861">
        <w:rPr>
          <w:rFonts w:ascii="華康細圓體" w:eastAsia="華康細圓體" w:hAnsi="華康細圓體" w:hint="eastAsia"/>
          <w:b/>
          <w:sz w:val="28"/>
          <w:lang w:eastAsia="zh-HK"/>
        </w:rPr>
        <w:t>好讀推</w:t>
      </w:r>
      <w:proofErr w:type="gramStart"/>
      <w:r w:rsidRPr="007F3861">
        <w:rPr>
          <w:rFonts w:ascii="華康細圓體" w:eastAsia="華康細圓體" w:hAnsi="華康細圓體" w:hint="eastAsia"/>
          <w:b/>
          <w:sz w:val="28"/>
          <w:lang w:eastAsia="zh-HK"/>
        </w:rPr>
        <w:t>介</w:t>
      </w:r>
      <w:proofErr w:type="gramEnd"/>
      <w:r w:rsidR="00C85FA0">
        <w:rPr>
          <w:rFonts w:ascii="華康細圓體" w:eastAsia="華康細圓體" w:hAnsi="華康細圓體" w:hint="eastAsia"/>
          <w:b/>
          <w:sz w:val="28"/>
          <w:lang w:eastAsia="zh-HK"/>
        </w:rPr>
        <w:t>1</w:t>
      </w:r>
    </w:p>
    <w:p w:rsidR="00C85FA0" w:rsidRPr="008B2423" w:rsidRDefault="007F3861" w:rsidP="00C85FA0">
      <w:pPr>
        <w:jc w:val="center"/>
        <w:rPr>
          <w:rFonts w:ascii="華康細圓體" w:eastAsia="華康細圓體" w:hAnsi="華康細圓體" w:cs="Times New Roman"/>
          <w:sz w:val="28"/>
        </w:rPr>
      </w:pPr>
      <w:r w:rsidRPr="008B2423">
        <w:rPr>
          <w:rFonts w:ascii="華康細圓體" w:eastAsia="華康細圓體" w:hAnsi="華康細圓體"/>
          <w:b/>
          <w:color w:val="548DD4" w:themeColor="text2" w:themeTint="99"/>
          <w:sz w:val="28"/>
          <w:lang w:eastAsia="zh-HK"/>
        </w:rPr>
        <w:drawing>
          <wp:anchor distT="0" distB="0" distL="114300" distR="114300" simplePos="0" relativeHeight="251817984" behindDoc="1" locked="1" layoutInCell="1" allowOverlap="1" wp14:anchorId="5B0465E9" wp14:editId="52C671BC">
            <wp:simplePos x="0" y="0"/>
            <wp:positionH relativeFrom="leftMargin">
              <wp:posOffset>425450</wp:posOffset>
            </wp:positionH>
            <wp:positionV relativeFrom="topMargin">
              <wp:posOffset>561975</wp:posOffset>
            </wp:positionV>
            <wp:extent cx="6461760" cy="9323705"/>
            <wp:effectExtent l="0" t="0" r="0" b="0"/>
            <wp:wrapNone/>
            <wp:docPr id="10" name="圖片 10" descr="C:\Users\editor-868\AppData\Local\Microsoft\Windows\INetCache\Content.Word\paper_bgs_brown_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or-868\AppData\Local\Microsoft\Windows\INetCache\Content.Word\paper_bgs_brown_blank.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33000"/>
                              </a14:imgEffect>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6461760" cy="932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A0" w:rsidRPr="008B2423">
        <w:rPr>
          <w:rFonts w:ascii="華康細圓體" w:eastAsia="華康細圓體" w:hAnsi="華康細圓體"/>
          <w:b/>
          <w:color w:val="548DD4" w:themeColor="text2" w:themeTint="99"/>
          <w:sz w:val="28"/>
          <w:lang w:eastAsia="zh-HK"/>
        </w:rPr>
        <w:t>《摘星勇士馬禮遜》</w:t>
      </w:r>
      <w:r w:rsidR="00C85FA0" w:rsidRPr="008B2423">
        <w:rPr>
          <w:rFonts w:ascii="Arial" w:eastAsia="華康細圓體" w:hAnsi="Arial" w:cs="Arial"/>
          <w:b/>
          <w:color w:val="548DD4" w:themeColor="text2" w:themeTint="99"/>
          <w:sz w:val="28"/>
          <w:lang w:eastAsia="zh-HK"/>
        </w:rPr>
        <w:t xml:space="preserve"> </w:t>
      </w:r>
      <w:r w:rsidR="008B2423">
        <w:rPr>
          <w:rFonts w:ascii="Arial" w:eastAsia="華康細圓體" w:hAnsi="Arial" w:cs="Arial" w:hint="eastAsia"/>
          <w:b/>
          <w:color w:val="548DD4" w:themeColor="text2" w:themeTint="99"/>
          <w:sz w:val="28"/>
          <w:lang w:eastAsia="zh-HK"/>
        </w:rPr>
        <w:t>第</w:t>
      </w:r>
      <w:r w:rsidR="00361299">
        <w:rPr>
          <w:rFonts w:ascii="Arial" w:eastAsia="華康細圓體" w:hAnsi="Arial" w:cs="Arial" w:hint="eastAsia"/>
          <w:b/>
          <w:color w:val="548DD4" w:themeColor="text2" w:themeTint="99"/>
          <w:sz w:val="28"/>
          <w:lang w:eastAsia="zh-HK"/>
        </w:rPr>
        <w:t>四</w:t>
      </w:r>
      <w:r w:rsidR="008B2423">
        <w:rPr>
          <w:rFonts w:ascii="Arial" w:eastAsia="華康細圓體" w:hAnsi="Arial" w:cs="Arial" w:hint="eastAsia"/>
          <w:b/>
          <w:color w:val="548DD4" w:themeColor="text2" w:themeTint="99"/>
          <w:sz w:val="28"/>
          <w:lang w:eastAsia="zh-HK"/>
        </w:rPr>
        <w:t>章</w:t>
      </w:r>
      <w:r w:rsidR="00C85FA0" w:rsidRPr="008B2423">
        <w:rPr>
          <w:rFonts w:ascii="華康細圓體" w:eastAsia="華康細圓體" w:hAnsi="華康細圓體"/>
          <w:b/>
          <w:color w:val="548DD4" w:themeColor="text2" w:themeTint="99"/>
          <w:sz w:val="28"/>
          <w:lang w:eastAsia="zh-HK"/>
        </w:rPr>
        <w:t xml:space="preserve"> </w:t>
      </w:r>
      <w:r w:rsidR="008B2423">
        <w:rPr>
          <w:rFonts w:ascii="華康細圓體" w:eastAsia="華康細圓體" w:hAnsi="華康細圓體" w:hint="eastAsia"/>
          <w:b/>
          <w:color w:val="548DD4" w:themeColor="text2" w:themeTint="99"/>
          <w:sz w:val="28"/>
          <w:lang w:eastAsia="zh-HK"/>
        </w:rPr>
        <w:t xml:space="preserve"> </w:t>
      </w:r>
      <w:r w:rsidR="00CD7BED" w:rsidRPr="008B2423">
        <w:rPr>
          <w:rFonts w:ascii="華康細圓體" w:eastAsia="華康細圓體" w:hAnsi="華康細圓體"/>
          <w:b/>
          <w:color w:val="548DD4" w:themeColor="text2" w:themeTint="99"/>
          <w:sz w:val="28"/>
          <w:lang w:eastAsia="zh-HK"/>
        </w:rPr>
        <w:t>冒險匯款號</w:t>
      </w:r>
    </w:p>
    <w:p w:rsidR="00637695" w:rsidRDefault="00CD7BED" w:rsidP="00C85FA0">
      <w:pPr>
        <w:rPr>
          <w:rFonts w:ascii="華康細圓體" w:eastAsia="華康細圓體" w:hAnsi="華康細圓體"/>
          <w:lang w:val="en-HK" w:eastAsia="zh-HK"/>
        </w:rPr>
      </w:pPr>
      <w:r w:rsidRPr="007F3861">
        <w:rPr>
          <w:rFonts w:ascii="標楷體" w:eastAsia="標楷體" w:hAnsi="標楷體"/>
        </w:rPr>
        <w:br/>
      </w:r>
      <w:r w:rsidRPr="007F3861">
        <w:rPr>
          <w:rFonts w:ascii="華康細圓體" w:eastAsia="華康細圓體" w:hAnsi="華康細圓體"/>
        </w:rPr>
        <w:t>馬禮遜得悉直接航行往返英國和廣州的船隊，是由英國東印度公司主持，他們不允許宣教士乘坐他們的船隻。於是他要繞路，先去美國，再由美國出發去廣州。</w:t>
      </w:r>
      <w:r w:rsidRPr="007F3861">
        <w:rPr>
          <w:rFonts w:ascii="華康細圓體" w:eastAsia="華康細圓體" w:hAnsi="華康細圓體"/>
        </w:rPr>
        <w:br/>
      </w:r>
      <w:r w:rsidRPr="007F3861">
        <w:rPr>
          <w:rFonts w:ascii="華康細圓體" w:eastAsia="華康細圓體" w:hAnsi="華康細圓體"/>
        </w:rPr>
        <w:br/>
        <w:t>馬</w:t>
      </w:r>
      <w:proofErr w:type="gramStart"/>
      <w:r w:rsidRPr="007F3861">
        <w:rPr>
          <w:rFonts w:ascii="華康細圓體" w:eastAsia="華康細圓體" w:hAnsi="華康細圓體"/>
        </w:rPr>
        <w:t>禮遜由友人</w:t>
      </w:r>
      <w:proofErr w:type="gramEnd"/>
      <w:r w:rsidRPr="007F3861">
        <w:rPr>
          <w:rFonts w:ascii="華康細圓體" w:eastAsia="華康細圓體" w:hAnsi="華康細圓體"/>
        </w:rPr>
        <w:t>陪同，到達泊滿開往美國船隻的碼頭。 打聽到最快的船期，是一艘叫「匯款號」的輪船，準備一月三十一號起錨。 「我就乘搭匯款號，」馬禮很高興，「不知道有沒有船票？」碼頭上的人指指近岸船主的會計室。 二人快步走去，推門進去，接待處盡頭就是會計室。 會計室裡面坐了一一個人，</w:t>
      </w:r>
      <w:proofErr w:type="gramStart"/>
      <w:r w:rsidRPr="007F3861">
        <w:rPr>
          <w:rFonts w:ascii="華康細圓體" w:eastAsia="華康細圓體" w:hAnsi="華康細圓體"/>
        </w:rPr>
        <w:t>滿威通紅</w:t>
      </w:r>
      <w:proofErr w:type="gramEnd"/>
      <w:r w:rsidRPr="007F3861">
        <w:rPr>
          <w:rFonts w:ascii="華康細圓體" w:eastAsia="華康細圓體" w:hAnsi="華康細圓體"/>
        </w:rPr>
        <w:t xml:space="preserve">，身量高大，一派傲慢的樣子。 窗玻璃，道明來意，並稱呼那人船主，那馬禮遜敲敲人沒有否認。 </w:t>
      </w:r>
      <w:r w:rsidRPr="007F3861">
        <w:rPr>
          <w:rFonts w:ascii="華康細圓體" w:eastAsia="華康細圓體" w:hAnsi="華康細圓體"/>
        </w:rPr>
        <w:br/>
      </w:r>
      <w:r w:rsidRPr="007F3861">
        <w:rPr>
          <w:rFonts w:ascii="華康細圓體" w:eastAsia="華康細圓體" w:hAnsi="華康細圓體"/>
        </w:rPr>
        <w:br/>
        <w:t>「客艙還有</w:t>
      </w:r>
      <w:proofErr w:type="gramStart"/>
      <w:r w:rsidRPr="007F3861">
        <w:rPr>
          <w:rFonts w:ascii="華康細圓體" w:eastAsia="華康細圓體" w:hAnsi="華康細圓體"/>
        </w:rPr>
        <w:t>隊鋪。</w:t>
      </w:r>
      <w:proofErr w:type="gramEnd"/>
      <w:r w:rsidRPr="007F3861">
        <w:rPr>
          <w:rFonts w:ascii="華康細圓體" w:eastAsia="華康細圓體" w:hAnsi="華康細圓體"/>
        </w:rPr>
        <w:t>」船主翻查紀錄，又打量了馬</w:t>
      </w:r>
      <w:proofErr w:type="gramStart"/>
      <w:r w:rsidRPr="007F3861">
        <w:rPr>
          <w:rFonts w:ascii="華康細圓體" w:eastAsia="華康細圓體" w:hAnsi="華康細圓體"/>
        </w:rPr>
        <w:t>禮遜好一會兒</w:t>
      </w:r>
      <w:proofErr w:type="gramEnd"/>
      <w:r w:rsidRPr="007F3861">
        <w:rPr>
          <w:rFonts w:ascii="華康細圓體" w:eastAsia="華康細圓體" w:hAnsi="華康細圓體"/>
        </w:rPr>
        <w:t xml:space="preserve">，好奇地問：「怎麼不直接坐船去中國？」。馬禮遜恐生枝節，只微笑不回答，見慣了世面的船主猜到了原因。 </w:t>
      </w:r>
      <w:r w:rsidRPr="007F3861">
        <w:rPr>
          <w:rFonts w:ascii="華康細圓體" w:eastAsia="華康細圓體" w:hAnsi="華康細圓體"/>
        </w:rPr>
        <w:br/>
      </w:r>
      <w:r w:rsidRPr="007F3861">
        <w:rPr>
          <w:rFonts w:ascii="華康細圓體" w:eastAsia="華康細圓體" w:hAnsi="華康細圓體"/>
        </w:rPr>
        <w:br/>
        <w:t>「你是想去中國宣教？恐怕你錯用熱心了，你不知道要去的是一個甚麼地方呢。看你這樣斯文又面色蒼白</w:t>
      </w:r>
      <w:proofErr w:type="gramStart"/>
      <w:r w:rsidRPr="007F3861">
        <w:rPr>
          <w:rFonts w:ascii="華康細圓體" w:eastAsia="華康細圓體" w:hAnsi="華康細圓體"/>
        </w:rPr>
        <w:t>——</w:t>
      </w:r>
      <w:proofErr w:type="gramEnd"/>
      <w:r w:rsidRPr="007F3861">
        <w:rPr>
          <w:rFonts w:ascii="華康細圓體" w:eastAsia="華康細圓體" w:hAnsi="華康細圓體"/>
        </w:rPr>
        <w:t xml:space="preserve">」船主搖搖頭，不說下去了，轉回自己的辦公桌上。 </w:t>
      </w:r>
      <w:r w:rsidRPr="007F3861">
        <w:rPr>
          <w:rFonts w:ascii="華康細圓體" w:eastAsia="華康細圓體" w:hAnsi="華康細圓體"/>
        </w:rPr>
        <w:br/>
      </w:r>
      <w:r w:rsidRPr="007F3861">
        <w:rPr>
          <w:rFonts w:ascii="華康細圓體" w:eastAsia="華康細圓體" w:hAnsi="華康細圓體"/>
        </w:rPr>
        <w:br/>
        <w:t>忙碌了一會兒，船主把相關的文件和船票遞給馬禮遜。 馬禮遜接過船票，想到自己終於踏出了往中國的第一步，怦然心動。 不想這時船主從辦公桌轉頭冷笑道：</w:t>
      </w:r>
      <w:r w:rsidRPr="007F3861">
        <w:rPr>
          <w:rFonts w:ascii="華康細圓體" w:eastAsia="華康細圓體" w:hAnsi="華康細圓體"/>
        </w:rPr>
        <w:br/>
        <w:t>「好吧，馬禮遜先生，你真的期望自己能改革那中華大帝國崇拜偶像的陋習嗎？」</w:t>
      </w:r>
      <w:r w:rsidRPr="007F3861">
        <w:rPr>
          <w:rFonts w:ascii="華康細圓體" w:eastAsia="華康細圓體" w:hAnsi="華康細圓體"/>
        </w:rPr>
        <w:br/>
        <w:t>馬禮遜抬頭，望著船主，用比平時更為嚴肅的話說：「我不能，但我冀望上帝能夠。 」</w:t>
      </w:r>
      <w:r w:rsidRPr="007F3861">
        <w:rPr>
          <w:rFonts w:ascii="華康細圓體" w:eastAsia="華康細圓體" w:hAnsi="華康細圓體"/>
        </w:rPr>
        <w:br/>
      </w:r>
      <w:r w:rsidRPr="007F3861">
        <w:rPr>
          <w:rFonts w:ascii="華康細圓體" w:eastAsia="華康細圓體" w:hAnsi="華康細圓體"/>
        </w:rPr>
        <w:br/>
        <w:t>我馬禮遜二人推門出去，看不見船主敬佩又愛惜的目光。</w:t>
      </w:r>
      <w:r w:rsidRPr="007F3861">
        <w:rPr>
          <w:rFonts w:ascii="華康細圓體" w:eastAsia="華康細圓體" w:hAnsi="華康細圓體"/>
        </w:rPr>
        <w:br/>
      </w:r>
      <w:r w:rsidRPr="007F3861">
        <w:rPr>
          <w:rFonts w:ascii="華康細圓體" w:eastAsia="華康細圓體" w:hAnsi="華康細圓體"/>
        </w:rPr>
        <w:br/>
        <w:t>回到家裡，馬禮遜立刻收拾行裝。</w:t>
      </w:r>
      <w:proofErr w:type="gramStart"/>
      <w:r w:rsidRPr="007F3861">
        <w:rPr>
          <w:rFonts w:ascii="華康細圓體" w:eastAsia="華康細圓體" w:hAnsi="華康細圓體"/>
        </w:rPr>
        <w:t>給按立</w:t>
      </w:r>
      <w:proofErr w:type="gramEnd"/>
      <w:r w:rsidRPr="007F3861">
        <w:rPr>
          <w:rFonts w:ascii="華康細圓體" w:eastAsia="華康細圓體" w:hAnsi="華康細圓體"/>
        </w:rPr>
        <w:t>成為牧師之前，馬禮</w:t>
      </w:r>
      <w:proofErr w:type="gramStart"/>
      <w:r w:rsidRPr="007F3861">
        <w:rPr>
          <w:rFonts w:ascii="華康細圓體" w:eastAsia="華康細圓體" w:hAnsi="華康細圓體"/>
        </w:rPr>
        <w:t>遜曾回紐卡素</w:t>
      </w:r>
      <w:proofErr w:type="gramEnd"/>
      <w:r w:rsidRPr="007F3861">
        <w:rPr>
          <w:rFonts w:ascii="華康細圓體" w:eastAsia="華康細圓體" w:hAnsi="華康細圓體"/>
        </w:rPr>
        <w:t>探望父親， 帶回一些衣物，這些都不重要，最要緊的，是聖經和各類的書籍，還有他每天不間斷寫的日記。收拾物品時，又找到倫敦會給他的授權書，上面寫著： 「給予完全自由，按著你智慧的靈與見識來應付各種事情」。 他整裝待發，</w:t>
      </w:r>
      <w:proofErr w:type="gramStart"/>
      <w:r w:rsidRPr="007F3861">
        <w:rPr>
          <w:rFonts w:ascii="華康細圓體" w:eastAsia="華康細圓體" w:hAnsi="華康細圓體"/>
        </w:rPr>
        <w:t>挑起前庫往事</w:t>
      </w:r>
      <w:proofErr w:type="gramEnd"/>
      <w:r w:rsidRPr="007F3861">
        <w:rPr>
          <w:rFonts w:ascii="華康細圓體" w:eastAsia="華康細圓體" w:hAnsi="華康細圓體"/>
        </w:rPr>
        <w:t>，心情不免</w:t>
      </w:r>
      <w:proofErr w:type="gramStart"/>
      <w:r w:rsidRPr="007F3861">
        <w:rPr>
          <w:rFonts w:ascii="華康細圓體" w:eastAsia="華康細圓體" w:hAnsi="華康細圓體"/>
        </w:rPr>
        <w:t>悲</w:t>
      </w:r>
      <w:proofErr w:type="gramEnd"/>
      <w:r w:rsidRPr="007F3861">
        <w:rPr>
          <w:rFonts w:ascii="華康細圓體" w:eastAsia="華康細圓體" w:hAnsi="華康細圓體"/>
        </w:rPr>
        <w:t>一陣喜一陣。 這樣一下子已到了上船的日子。 一月三十一日，馬禮遜在朋友和倫敦會的同</w:t>
      </w:r>
      <w:proofErr w:type="gramStart"/>
      <w:r w:rsidRPr="007F3861">
        <w:rPr>
          <w:rFonts w:ascii="華康細圓體" w:eastAsia="華康細圓體" w:hAnsi="華康細圓體"/>
        </w:rPr>
        <w:t>工族擁</w:t>
      </w:r>
      <w:proofErr w:type="gramEnd"/>
      <w:r w:rsidRPr="007F3861">
        <w:rPr>
          <w:rFonts w:ascii="華康細圓體" w:eastAsia="華康細圓體" w:hAnsi="華康細圓體"/>
        </w:rPr>
        <w:t>下，來到</w:t>
      </w:r>
      <w:proofErr w:type="gramStart"/>
      <w:r w:rsidRPr="007F3861">
        <w:rPr>
          <w:rFonts w:ascii="華康細圓體" w:eastAsia="華康細圓體" w:hAnsi="華康細圓體"/>
        </w:rPr>
        <w:t>蓋裡港</w:t>
      </w:r>
      <w:proofErr w:type="gramEnd"/>
      <w:r w:rsidRPr="007F3861">
        <w:rPr>
          <w:rFonts w:ascii="華康細圓體" w:eastAsia="華康細圓體" w:hAnsi="華康細圓體"/>
        </w:rPr>
        <w:t>。 同</w:t>
      </w:r>
      <w:proofErr w:type="gramStart"/>
      <w:r w:rsidRPr="007F3861">
        <w:rPr>
          <w:rFonts w:ascii="華康細圓體" w:eastAsia="華康細圓體" w:hAnsi="華康細圓體"/>
        </w:rPr>
        <w:t>船而相繫</w:t>
      </w:r>
      <w:proofErr w:type="gramEnd"/>
      <w:r w:rsidRPr="007F3861">
        <w:rPr>
          <w:rFonts w:ascii="華康細圓體" w:eastAsia="華康細圓體" w:hAnsi="華康細圓體"/>
        </w:rPr>
        <w:t>的，還有去印度的戈登夫婦和李氏夫婦。 繁忙的碼頭上到處堆滿貨物、行李，人頭湧</w:t>
      </w:r>
      <w:proofErr w:type="gramStart"/>
      <w:r w:rsidRPr="007F3861">
        <w:rPr>
          <w:rFonts w:ascii="華康細圓體" w:eastAsia="華康細圓體" w:hAnsi="華康細圓體"/>
        </w:rPr>
        <w:t>湧</w:t>
      </w:r>
      <w:proofErr w:type="gramEnd"/>
      <w:r w:rsidRPr="007F3861">
        <w:rPr>
          <w:rFonts w:ascii="華康細圓體" w:eastAsia="華康細圓體" w:hAnsi="華康細圓體"/>
        </w:rPr>
        <w:t>，</w:t>
      </w:r>
      <w:proofErr w:type="gramStart"/>
      <w:r w:rsidRPr="007F3861">
        <w:rPr>
          <w:rFonts w:ascii="華康細圓體" w:eastAsia="華康細圓體" w:hAnsi="華康細圓體"/>
        </w:rPr>
        <w:t>帆槍飄飄</w:t>
      </w:r>
      <w:proofErr w:type="gramEnd"/>
      <w:r w:rsidRPr="007F3861">
        <w:rPr>
          <w:rFonts w:ascii="華康細圓體" w:eastAsia="華康細圓體" w:hAnsi="華康細圓體"/>
        </w:rPr>
        <w:t>。 保有「匯款號」字樣的輪船就在眼前，各人都把握時間給遠行者</w:t>
      </w:r>
      <w:proofErr w:type="gramStart"/>
      <w:r w:rsidRPr="007F3861">
        <w:rPr>
          <w:rFonts w:ascii="華康細圓體" w:eastAsia="華康細圓體" w:hAnsi="華康細圓體"/>
        </w:rPr>
        <w:t>送上祝幅</w:t>
      </w:r>
      <w:proofErr w:type="gramEnd"/>
      <w:r w:rsidR="00397BAE">
        <w:rPr>
          <w:rFonts w:ascii="華康細圓體" w:eastAsia="華康細圓體" w:hAnsi="華康細圓體" w:hint="eastAsia"/>
          <w:lang w:val="en-HK" w:eastAsia="zh-HK"/>
        </w:rPr>
        <w:t>…</w:t>
      </w:r>
      <w:proofErr w:type="gramStart"/>
      <w:r w:rsidR="00397BAE">
        <w:rPr>
          <w:rFonts w:ascii="華康細圓體" w:eastAsia="華康細圓體" w:hAnsi="華康細圓體" w:hint="eastAsia"/>
          <w:lang w:val="en-HK" w:eastAsia="zh-HK"/>
        </w:rPr>
        <w:t>…</w:t>
      </w:r>
      <w:proofErr w:type="gramEnd"/>
    </w:p>
    <w:p w:rsidR="00637695" w:rsidRDefault="00637695" w:rsidP="00AE29F5">
      <w:pPr>
        <w:rPr>
          <w:rFonts w:ascii="華康細圓體" w:eastAsia="華康細圓體" w:hAnsi="華康細圓體"/>
          <w:lang w:val="en-HK" w:eastAsia="zh-HK"/>
        </w:rPr>
      </w:pPr>
    </w:p>
    <w:p w:rsidR="00637695" w:rsidRDefault="00637695" w:rsidP="00AE29F5">
      <w:pPr>
        <w:rPr>
          <w:rFonts w:ascii="華康細圓體" w:eastAsia="華康細圓體" w:hAnsi="華康細圓體"/>
          <w:lang w:val="en-HK" w:eastAsia="zh-HK"/>
        </w:rPr>
      </w:pPr>
    </w:p>
    <w:p w:rsidR="00637695" w:rsidRPr="007F3861" w:rsidRDefault="00637695" w:rsidP="00637695">
      <w:pPr>
        <w:jc w:val="center"/>
        <w:rPr>
          <w:rFonts w:ascii="華康細圓體" w:eastAsia="華康細圓體" w:hAnsi="華康細圓體"/>
          <w:b/>
          <w:sz w:val="28"/>
          <w:lang w:eastAsia="zh-HK"/>
        </w:rPr>
      </w:pPr>
      <w:r w:rsidRPr="007F3861">
        <w:rPr>
          <w:noProof/>
        </w:rPr>
        <w:lastRenderedPageBreak/>
        <w:drawing>
          <wp:anchor distT="0" distB="0" distL="114300" distR="114300" simplePos="0" relativeHeight="251823104" behindDoc="0" locked="0" layoutInCell="1" allowOverlap="1" wp14:anchorId="1B0B03BF" wp14:editId="109B860A">
            <wp:simplePos x="0" y="0"/>
            <wp:positionH relativeFrom="column">
              <wp:posOffset>1951355</wp:posOffset>
            </wp:positionH>
            <wp:positionV relativeFrom="paragraph">
              <wp:posOffset>58420</wp:posOffset>
            </wp:positionV>
            <wp:extent cx="373380" cy="286385"/>
            <wp:effectExtent l="0" t="0" r="7620" b="0"/>
            <wp:wrapNone/>
            <wp:docPr id="9" name="圖片 9" descr="icon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 cy="286385"/>
                    </a:xfrm>
                    <a:prstGeom prst="rect">
                      <a:avLst/>
                    </a:prstGeom>
                    <a:noFill/>
                  </pic:spPr>
                </pic:pic>
              </a:graphicData>
            </a:graphic>
            <wp14:sizeRelH relativeFrom="page">
              <wp14:pctWidth>0</wp14:pctWidth>
            </wp14:sizeRelH>
            <wp14:sizeRelV relativeFrom="page">
              <wp14:pctHeight>0</wp14:pctHeight>
            </wp14:sizeRelV>
          </wp:anchor>
        </w:drawing>
      </w:r>
      <w:r w:rsidRPr="007F3861">
        <w:rPr>
          <w:rFonts w:ascii="華康細圓體" w:eastAsia="華康細圓體" w:hAnsi="華康細圓體" w:hint="eastAsia"/>
          <w:b/>
          <w:sz w:val="28"/>
          <w:lang w:eastAsia="zh-HK"/>
        </w:rPr>
        <w:t>好讀推</w:t>
      </w:r>
      <w:proofErr w:type="gramStart"/>
      <w:r w:rsidRPr="007F3861">
        <w:rPr>
          <w:rFonts w:ascii="華康細圓體" w:eastAsia="華康細圓體" w:hAnsi="華康細圓體" w:hint="eastAsia"/>
          <w:b/>
          <w:sz w:val="28"/>
          <w:lang w:eastAsia="zh-HK"/>
        </w:rPr>
        <w:t>介</w:t>
      </w:r>
      <w:proofErr w:type="gramEnd"/>
      <w:r w:rsidR="00C85FA0">
        <w:rPr>
          <w:rFonts w:ascii="華康細圓體" w:eastAsia="華康細圓體" w:hAnsi="華康細圓體" w:hint="eastAsia"/>
          <w:b/>
          <w:sz w:val="28"/>
          <w:lang w:eastAsia="zh-HK"/>
        </w:rPr>
        <w:t>2</w:t>
      </w:r>
    </w:p>
    <w:p w:rsidR="00C85FA0" w:rsidRPr="008B2423" w:rsidRDefault="00C85FA0" w:rsidP="00C85FA0">
      <w:pPr>
        <w:jc w:val="center"/>
        <w:rPr>
          <w:rFonts w:ascii="標楷體" w:eastAsia="標楷體" w:hAnsi="標楷體"/>
        </w:rPr>
      </w:pPr>
      <w:proofErr w:type="gramStart"/>
      <w:r w:rsidRPr="00361299">
        <w:rPr>
          <w:rFonts w:ascii="華康細圓體" w:eastAsia="華康細圓體" w:hAnsi="華康細圓體" w:hint="eastAsia"/>
          <w:b/>
          <w:color w:val="548DD4" w:themeColor="text2" w:themeTint="99"/>
          <w:sz w:val="28"/>
          <w:lang w:eastAsia="zh-HK"/>
        </w:rPr>
        <w:t>《</w:t>
      </w:r>
      <w:proofErr w:type="gramEnd"/>
      <w:r w:rsidRPr="00361299">
        <w:rPr>
          <w:rFonts w:ascii="華康細圓體" w:eastAsia="華康細圓體" w:hAnsi="華康細圓體" w:hint="eastAsia"/>
          <w:b/>
          <w:color w:val="548DD4" w:themeColor="text2" w:themeTint="99"/>
          <w:sz w:val="28"/>
          <w:lang w:eastAsia="zh-HK"/>
        </w:rPr>
        <w:t>梁發：中國</w:t>
      </w:r>
      <w:proofErr w:type="gramStart"/>
      <w:r w:rsidRPr="00361299">
        <w:rPr>
          <w:rFonts w:ascii="華康細圓體" w:eastAsia="華康細圓體" w:hAnsi="華康細圓體" w:hint="eastAsia"/>
          <w:b/>
          <w:color w:val="548DD4" w:themeColor="text2" w:themeTint="99"/>
          <w:sz w:val="28"/>
          <w:lang w:eastAsia="zh-HK"/>
        </w:rPr>
        <w:t>最早的宣教師》</w:t>
      </w:r>
      <w:proofErr w:type="gramEnd"/>
      <w:r w:rsidRPr="00361299">
        <w:rPr>
          <w:rFonts w:ascii="華康細圓體" w:eastAsia="華康細圓體" w:hAnsi="華康細圓體" w:hint="eastAsia"/>
          <w:b/>
          <w:color w:val="548DD4" w:themeColor="text2" w:themeTint="99"/>
          <w:sz w:val="28"/>
          <w:lang w:eastAsia="zh-HK"/>
        </w:rPr>
        <w:t xml:space="preserve"> </w:t>
      </w:r>
      <w:r w:rsidR="00637695" w:rsidRPr="00361299">
        <w:rPr>
          <w:rFonts w:ascii="華康細圓體" w:eastAsia="華康細圓體" w:hAnsi="華康細圓體"/>
          <w:b/>
          <w:color w:val="548DD4" w:themeColor="text2" w:themeTint="99"/>
          <w:sz w:val="28"/>
          <w:lang w:eastAsia="zh-HK"/>
        </w:rPr>
        <w:drawing>
          <wp:anchor distT="0" distB="0" distL="114300" distR="114300" simplePos="0" relativeHeight="251653118" behindDoc="1" locked="1" layoutInCell="1" allowOverlap="1" wp14:anchorId="3B8AB750" wp14:editId="53A75DBD">
            <wp:simplePos x="0" y="0"/>
            <wp:positionH relativeFrom="leftMargin">
              <wp:posOffset>457200</wp:posOffset>
            </wp:positionH>
            <wp:positionV relativeFrom="topMargin">
              <wp:posOffset>513715</wp:posOffset>
            </wp:positionV>
            <wp:extent cx="6457950" cy="9382125"/>
            <wp:effectExtent l="0" t="0" r="0" b="9525"/>
            <wp:wrapNone/>
            <wp:docPr id="11" name="圖片 11" descr="C:\Users\editor-868\AppData\Local\Microsoft\Windows\INetCache\Content.Word\paper_bgs_brown_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or-868\AppData\Local\Microsoft\Windows\INetCache\Content.Word\paper_bgs_brown_blank.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33000"/>
                              </a14:imgEffect>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6457950" cy="938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695" w:rsidRPr="00361299">
        <w:rPr>
          <w:rFonts w:ascii="華康細圓體" w:eastAsia="華康細圓體" w:hAnsi="華康細圓體"/>
          <w:b/>
          <w:color w:val="548DD4" w:themeColor="text2" w:themeTint="99"/>
          <w:sz w:val="28"/>
          <w:lang w:eastAsia="zh-HK"/>
        </w:rPr>
        <w:t>第四章</w:t>
      </w:r>
      <w:r w:rsidRPr="00361299">
        <w:rPr>
          <w:rFonts w:ascii="華康細圓體" w:eastAsia="華康細圓體" w:hAnsi="華康細圓體" w:hint="eastAsia"/>
          <w:b/>
          <w:color w:val="548DD4" w:themeColor="text2" w:themeTint="99"/>
          <w:sz w:val="28"/>
          <w:lang w:eastAsia="zh-HK"/>
        </w:rPr>
        <w:t>：</w:t>
      </w:r>
      <w:r w:rsidR="00637695" w:rsidRPr="00361299">
        <w:rPr>
          <w:rFonts w:ascii="華康細圓體" w:eastAsia="華康細圓體" w:hAnsi="華康細圓體"/>
          <w:b/>
          <w:color w:val="548DD4" w:themeColor="text2" w:themeTint="99"/>
          <w:sz w:val="28"/>
          <w:lang w:eastAsia="zh-HK"/>
        </w:rPr>
        <w:t>比正午的日頭更光明</w:t>
      </w:r>
      <w:r w:rsidR="00637695" w:rsidRPr="007F3861">
        <w:rPr>
          <w:rFonts w:ascii="標楷體" w:eastAsia="標楷體" w:hAnsi="標楷體"/>
          <w:sz w:val="28"/>
        </w:rPr>
        <w:br/>
      </w:r>
      <w:r w:rsidR="00637695" w:rsidRPr="007F3861">
        <w:rPr>
          <w:rFonts w:ascii="標楷體" w:eastAsia="標楷體" w:hAnsi="標楷體"/>
        </w:rPr>
        <w:br/>
      </w:r>
      <w:r w:rsidRPr="008B2423">
        <w:rPr>
          <w:rFonts w:ascii="標楷體" w:eastAsia="標楷體" w:hAnsi="標楷體" w:hint="eastAsia"/>
        </w:rPr>
        <w:t>從有意識的抱負、自知、自責和自制，開始讓我們每一個人更深入的與優秀男女交往。就是這樣，我們可以在他們裡面，看到有甚麼東西能讓我們醒覺過來。</w:t>
      </w:r>
    </w:p>
    <w:p w:rsidR="00C85FA0" w:rsidRPr="008B2423" w:rsidRDefault="00C85FA0" w:rsidP="00531F80">
      <w:pPr>
        <w:spacing w:after="240"/>
        <w:jc w:val="center"/>
        <w:rPr>
          <w:rFonts w:ascii="標楷體" w:eastAsia="標楷體" w:hAnsi="標楷體"/>
        </w:rPr>
      </w:pPr>
      <w:proofErr w:type="gramStart"/>
      <w:r w:rsidRPr="008B2423">
        <w:rPr>
          <w:rFonts w:ascii="標楷體" w:eastAsia="標楷體" w:hAnsi="標楷體" w:hint="eastAsia"/>
        </w:rPr>
        <w:t>──</w:t>
      </w:r>
      <w:proofErr w:type="gramEnd"/>
      <w:r w:rsidRPr="008B2423">
        <w:rPr>
          <w:rFonts w:ascii="標楷體" w:eastAsia="標楷體" w:hAnsi="標楷體" w:hint="eastAsia"/>
        </w:rPr>
        <w:t>麥</w:t>
      </w:r>
      <w:proofErr w:type="gramStart"/>
      <w:r w:rsidRPr="008B2423">
        <w:rPr>
          <w:rFonts w:ascii="標楷體" w:eastAsia="標楷體" w:hAnsi="標楷體" w:hint="eastAsia"/>
        </w:rPr>
        <w:t>金托士</w:t>
      </w:r>
      <w:proofErr w:type="gramEnd"/>
      <w:r w:rsidRPr="008B2423">
        <w:rPr>
          <w:rFonts w:ascii="標楷體" w:eastAsia="標楷體" w:hAnsi="標楷體" w:hint="eastAsia"/>
        </w:rPr>
        <w:t>教授</w:t>
      </w:r>
      <w:proofErr w:type="gramStart"/>
      <w:r w:rsidRPr="008B2423">
        <w:rPr>
          <w:rFonts w:ascii="標楷體" w:eastAsia="標楷體" w:hAnsi="標楷體" w:hint="eastAsia"/>
        </w:rPr>
        <w:t>（</w:t>
      </w:r>
      <w:proofErr w:type="gramEnd"/>
      <w:r w:rsidRPr="008B2423">
        <w:rPr>
          <w:rFonts w:ascii="Times New Roman" w:eastAsia="標楷體" w:hAnsi="Times New Roman" w:cs="Times New Roman"/>
        </w:rPr>
        <w:t>Professor H. R. Mackintosh, D. D.</w:t>
      </w:r>
      <w:r w:rsidRPr="008B2423">
        <w:rPr>
          <w:rFonts w:ascii="標楷體" w:eastAsia="標楷體" w:hAnsi="標楷體" w:hint="eastAsia"/>
        </w:rPr>
        <w:t>）</w:t>
      </w:r>
    </w:p>
    <w:p w:rsidR="00C85FA0" w:rsidRPr="00C85FA0" w:rsidRDefault="00C85FA0" w:rsidP="00531F80">
      <w:pPr>
        <w:spacing w:after="240" w:line="276" w:lineRule="auto"/>
        <w:rPr>
          <w:rFonts w:ascii="華康細圓體" w:eastAsia="華康細圓體" w:hAnsi="華康細圓體"/>
        </w:rPr>
      </w:pPr>
      <w:proofErr w:type="gramStart"/>
      <w:r w:rsidRPr="00C85FA0">
        <w:rPr>
          <w:rFonts w:ascii="華康細圓體" w:eastAsia="華康細圓體" w:hAnsi="華康細圓體" w:hint="eastAsia"/>
        </w:rPr>
        <w:t>梁發抵達</w:t>
      </w:r>
      <w:proofErr w:type="gramEnd"/>
      <w:r w:rsidRPr="00C85FA0">
        <w:rPr>
          <w:rFonts w:ascii="華康細圓體" w:eastAsia="華康細圓體" w:hAnsi="華康細圓體" w:hint="eastAsia"/>
        </w:rPr>
        <w:t>馬六甲後不久，就成了一個熱心慕道的人。我們能找出對他改變的一些影響嗎？他以前與馬禮遜的接觸，</w:t>
      </w:r>
      <w:proofErr w:type="gramStart"/>
      <w:r w:rsidRPr="00C85FA0">
        <w:rPr>
          <w:rFonts w:ascii="華康細圓體" w:eastAsia="華康細圓體" w:hAnsi="華康細圓體" w:hint="eastAsia"/>
        </w:rPr>
        <w:t>和他雕新約</w:t>
      </w:r>
      <w:proofErr w:type="gramEnd"/>
      <w:r w:rsidRPr="00C85FA0">
        <w:rPr>
          <w:rFonts w:ascii="華康細圓體" w:eastAsia="華康細圓體" w:hAnsi="華康細圓體" w:hint="eastAsia"/>
        </w:rPr>
        <w:t>書版</w:t>
      </w:r>
      <w:proofErr w:type="gramStart"/>
      <w:r w:rsidRPr="00C85FA0">
        <w:rPr>
          <w:rFonts w:ascii="華康細圓體" w:eastAsia="華康細圓體" w:hAnsi="華康細圓體" w:hint="eastAsia"/>
        </w:rPr>
        <w:t>時由書版</w:t>
      </w:r>
      <w:proofErr w:type="gramEnd"/>
      <w:r w:rsidRPr="00C85FA0">
        <w:rPr>
          <w:rFonts w:ascii="華康細圓體" w:eastAsia="華康細圓體" w:hAnsi="華康細圓體" w:hint="eastAsia"/>
        </w:rPr>
        <w:t>中所認識的聖經，都對於他的心靈有顯著的影響。而且至少也引起他的一些疑問。他後來脫離了舊有的環境和壞朋友，並找到他從新開始的機會。幸運得很，我們這裡</w:t>
      </w:r>
      <w:proofErr w:type="gramStart"/>
      <w:r w:rsidRPr="00C85FA0">
        <w:rPr>
          <w:rFonts w:ascii="華康細圓體" w:eastAsia="華康細圓體" w:hAnsi="華康細圓體" w:hint="eastAsia"/>
        </w:rPr>
        <w:t>有梁發所</w:t>
      </w:r>
      <w:proofErr w:type="gramEnd"/>
      <w:r w:rsidRPr="00C85FA0">
        <w:rPr>
          <w:rFonts w:ascii="華康細圓體" w:eastAsia="華康細圓體" w:hAnsi="華康細圓體" w:hint="eastAsia"/>
        </w:rPr>
        <w:t>作的自述，說明他之所以立志相信耶穌的原因。他說：「</w:t>
      </w:r>
      <w:proofErr w:type="gramStart"/>
      <w:r w:rsidRPr="00C85FA0">
        <w:rPr>
          <w:rFonts w:ascii="華康細圓體" w:eastAsia="華康細圓體" w:hAnsi="華康細圓體" w:hint="eastAsia"/>
        </w:rPr>
        <w:t>我未信救主</w:t>
      </w:r>
      <w:proofErr w:type="gramEnd"/>
      <w:r w:rsidRPr="00C85FA0">
        <w:rPr>
          <w:rFonts w:ascii="華康細圓體" w:eastAsia="華康細圓體" w:hAnsi="華康細圓體" w:hint="eastAsia"/>
        </w:rPr>
        <w:t>之前，雖然自知有罪，但不知怎能獲救。我每逢朔望，必會往</w:t>
      </w:r>
      <w:proofErr w:type="gramStart"/>
      <w:r w:rsidRPr="00C85FA0">
        <w:rPr>
          <w:rFonts w:ascii="華康細圓體" w:eastAsia="華康細圓體" w:hAnsi="華康細圓體" w:hint="eastAsia"/>
        </w:rPr>
        <w:t>寺廟參神</w:t>
      </w:r>
      <w:proofErr w:type="gramEnd"/>
      <w:r w:rsidRPr="00C85FA0">
        <w:rPr>
          <w:rFonts w:ascii="華康細圓體" w:eastAsia="華康細圓體" w:hAnsi="華康細圓體" w:hint="eastAsia"/>
        </w:rPr>
        <w:t>，求神保</w:t>
      </w:r>
      <w:proofErr w:type="gramStart"/>
      <w:r w:rsidRPr="00C85FA0">
        <w:rPr>
          <w:rFonts w:ascii="華康細圓體" w:eastAsia="華康細圓體" w:hAnsi="華康細圓體" w:hint="eastAsia"/>
        </w:rPr>
        <w:t>祐</w:t>
      </w:r>
      <w:proofErr w:type="gramEnd"/>
      <w:r w:rsidRPr="00C85FA0">
        <w:rPr>
          <w:rFonts w:ascii="華康細圓體" w:eastAsia="華康細圓體" w:hAnsi="華康細圓體" w:hint="eastAsia"/>
        </w:rPr>
        <w:t>，但我身雖拜神，但內心仍懷著惡念，說謊和欺騙別人的念頭始終無法離開我的心。後來我與一位傳教士同往馬六甲，他常向家裡的人宣傳由耶穌而得救的教義。我雖參與他的聚會，但我的心其實不在當中。有時我看他們的聖經，又聽他解釋，但我卻不能完全了解其中的意義，當我聽聞傳教士勸人不可拜偶像的時候，我常說：『這真是一個新奇的宗教。』照他所說，元寶、蠟燭、金花、</w:t>
      </w:r>
      <w:proofErr w:type="gramStart"/>
      <w:r w:rsidRPr="00C85FA0">
        <w:rPr>
          <w:rFonts w:ascii="華康細圓體" w:eastAsia="華康細圓體" w:hAnsi="華康細圓體" w:hint="eastAsia"/>
        </w:rPr>
        <w:t>冥鏹</w:t>
      </w:r>
      <w:proofErr w:type="gramEnd"/>
      <w:r w:rsidRPr="00C85FA0">
        <w:rPr>
          <w:rFonts w:ascii="華康細圓體" w:eastAsia="華康細圓體" w:hAnsi="華康細圓體" w:hint="eastAsia"/>
        </w:rPr>
        <w:t>，都是無用的，而且是罪過。我恐怕佛祖會因他褻瀆神明而懲罰他，我們便可看到他的教條會怎樣了。」</w:t>
      </w:r>
    </w:p>
    <w:p w:rsidR="00C85FA0" w:rsidRPr="00C85FA0" w:rsidRDefault="00C85FA0" w:rsidP="00531F80">
      <w:pPr>
        <w:spacing w:after="240" w:line="276" w:lineRule="auto"/>
        <w:rPr>
          <w:rFonts w:ascii="華康細圓體" w:eastAsia="華康細圓體" w:hAnsi="華康細圓體"/>
        </w:rPr>
      </w:pPr>
      <w:r w:rsidRPr="00C85FA0">
        <w:rPr>
          <w:rFonts w:ascii="華康細圓體" w:eastAsia="華康細圓體" w:hAnsi="華康細圓體" w:hint="eastAsia"/>
        </w:rPr>
        <w:t>「數月之後，有一個僧人從中國來，住在附近的觀音廟中。他常來探訪我，我問他：『我要怎樣做，罪才得到赦免？』他答道:『每日背誦真言，那麼在西天的佛</w:t>
      </w:r>
      <w:proofErr w:type="gramStart"/>
      <w:r w:rsidRPr="00C85FA0">
        <w:rPr>
          <w:rFonts w:ascii="華康細圓體" w:eastAsia="華康細圓體" w:hAnsi="華康細圓體" w:hint="eastAsia"/>
        </w:rPr>
        <w:t>袓</w:t>
      </w:r>
      <w:proofErr w:type="gramEnd"/>
      <w:r w:rsidRPr="00C85FA0">
        <w:rPr>
          <w:rFonts w:ascii="華康細圓體" w:eastAsia="華康細圓體" w:hAnsi="華康細圓體" w:hint="eastAsia"/>
        </w:rPr>
        <w:t>將赦免你全家</w:t>
      </w:r>
      <w:proofErr w:type="gramStart"/>
      <w:r w:rsidRPr="00C85FA0">
        <w:rPr>
          <w:rFonts w:ascii="華康細圓體" w:eastAsia="華康細圓體" w:hAnsi="華康細圓體" w:hint="eastAsia"/>
        </w:rPr>
        <w:t>的罪了</w:t>
      </w:r>
      <w:proofErr w:type="gramEnd"/>
      <w:r w:rsidRPr="00C85FA0">
        <w:rPr>
          <w:rFonts w:ascii="華康細圓體" w:eastAsia="華康細圓體" w:hAnsi="華康細圓體" w:hint="eastAsia"/>
        </w:rPr>
        <w:t>。如果人能布施錢財給與僧人，請他為那人</w:t>
      </w:r>
      <w:proofErr w:type="gramStart"/>
      <w:r w:rsidRPr="00C85FA0">
        <w:rPr>
          <w:rFonts w:ascii="華康細圓體" w:eastAsia="華康細圓體" w:hAnsi="華康細圓體" w:hint="eastAsia"/>
        </w:rPr>
        <w:t>唸</w:t>
      </w:r>
      <w:proofErr w:type="gramEnd"/>
      <w:r w:rsidRPr="00C85FA0">
        <w:rPr>
          <w:rFonts w:ascii="華康細圓體" w:eastAsia="華康細圓體" w:hAnsi="華康細圓體" w:hint="eastAsia"/>
        </w:rPr>
        <w:t>經，這樣來生可投生富貴之家，且不至受地獄之苦。』我聽完這段話，一心想做一個佛教徒。這位僧人送了一卷佛經給我，囑咐我每日讀一次，說如果我能</w:t>
      </w:r>
      <w:proofErr w:type="gramStart"/>
      <w:r w:rsidRPr="00C85FA0">
        <w:rPr>
          <w:rFonts w:ascii="華康細圓體" w:eastAsia="華康細圓體" w:hAnsi="華康細圓體" w:hint="eastAsia"/>
        </w:rPr>
        <w:t>唸</w:t>
      </w:r>
      <w:proofErr w:type="gramEnd"/>
      <w:r w:rsidRPr="00C85FA0">
        <w:rPr>
          <w:rFonts w:ascii="華康細圓體" w:eastAsia="華康細圓體" w:hAnsi="華康細圓體" w:hint="eastAsia"/>
        </w:rPr>
        <w:t>至一千遍，那麼前生罪過都可以抹除。此後我便每日</w:t>
      </w:r>
      <w:proofErr w:type="gramStart"/>
      <w:r w:rsidRPr="00C85FA0">
        <w:rPr>
          <w:rFonts w:ascii="華康細圓體" w:eastAsia="華康細圓體" w:hAnsi="華康細圓體" w:hint="eastAsia"/>
        </w:rPr>
        <w:t>背誦這經</w:t>
      </w:r>
      <w:proofErr w:type="gramEnd"/>
      <w:r w:rsidRPr="00C85FA0">
        <w:rPr>
          <w:rFonts w:ascii="華康細圓體" w:eastAsia="華康細圓體" w:hAnsi="華康細圓體" w:hint="eastAsia"/>
        </w:rPr>
        <w:t>，但有一晚我獨坐</w:t>
      </w:r>
      <w:bookmarkStart w:id="0" w:name="_GoBack"/>
      <w:bookmarkEnd w:id="0"/>
      <w:r w:rsidRPr="00C85FA0">
        <w:rPr>
          <w:rFonts w:ascii="華康細圓體" w:eastAsia="華康細圓體" w:hAnsi="華康細圓體" w:hint="eastAsia"/>
        </w:rPr>
        <w:t>時，自覺生平犯了</w:t>
      </w:r>
      <w:proofErr w:type="gramStart"/>
      <w:r w:rsidRPr="00C85FA0">
        <w:rPr>
          <w:rFonts w:ascii="華康細圓體" w:eastAsia="華康細圓體" w:hAnsi="華康細圓體" w:hint="eastAsia"/>
        </w:rPr>
        <w:t>很多罪</w:t>
      </w:r>
      <w:proofErr w:type="gramEnd"/>
      <w:r w:rsidRPr="00C85FA0">
        <w:rPr>
          <w:rFonts w:ascii="華康細圓體" w:eastAsia="華康細圓體" w:hAnsi="華康細圓體" w:hint="eastAsia"/>
        </w:rPr>
        <w:t>，光是</w:t>
      </w:r>
      <w:proofErr w:type="gramStart"/>
      <w:r w:rsidRPr="00C85FA0">
        <w:rPr>
          <w:rFonts w:ascii="華康細圓體" w:eastAsia="華康細圓體" w:hAnsi="華康細圓體" w:hint="eastAsia"/>
        </w:rPr>
        <w:t>唸</w:t>
      </w:r>
      <w:proofErr w:type="gramEnd"/>
      <w:r w:rsidRPr="00C85FA0">
        <w:rPr>
          <w:rFonts w:ascii="華康細圓體" w:eastAsia="華康細圓體" w:hAnsi="華康細圓體" w:hint="eastAsia"/>
        </w:rPr>
        <w:t>經，但一件善事都不做，未必就能得到赦免。」</w:t>
      </w:r>
    </w:p>
    <w:p w:rsidR="00C85FA0" w:rsidRPr="00C85FA0" w:rsidRDefault="00C85FA0" w:rsidP="008B2423">
      <w:pPr>
        <w:spacing w:after="240" w:line="276" w:lineRule="auto"/>
        <w:rPr>
          <w:rFonts w:ascii="華康細圓體" w:eastAsia="華康細圓體" w:hAnsi="華康細圓體"/>
        </w:rPr>
      </w:pPr>
      <w:r w:rsidRPr="00C85FA0">
        <w:rPr>
          <w:rFonts w:ascii="華康細圓體" w:eastAsia="華康細圓體" w:hAnsi="華康細圓體" w:hint="eastAsia"/>
        </w:rPr>
        <w:t>「同時，我又聽聞那些傳教士說耶穌的赦罪，在閒暇的時候我又自己查考聖經，見經中嚴禁</w:t>
      </w:r>
      <w:proofErr w:type="gramStart"/>
      <w:r w:rsidRPr="00C85FA0">
        <w:rPr>
          <w:rFonts w:ascii="華康細圓體" w:eastAsia="華康細圓體" w:hAnsi="華康細圓體" w:hint="eastAsia"/>
        </w:rPr>
        <w:t>不</w:t>
      </w:r>
      <w:proofErr w:type="gramEnd"/>
      <w:r w:rsidRPr="00C85FA0">
        <w:rPr>
          <w:rFonts w:ascii="華康細圓體" w:eastAsia="華康細圓體" w:hAnsi="華康細圓體" w:hint="eastAsia"/>
        </w:rPr>
        <w:t>潔、欺騙、拜偶像等罪過，於是我想：『這是</w:t>
      </w:r>
      <w:proofErr w:type="gramStart"/>
      <w:r w:rsidRPr="00C85FA0">
        <w:rPr>
          <w:rFonts w:ascii="華康細圓體" w:eastAsia="華康細圓體" w:hAnsi="華康細圓體" w:hint="eastAsia"/>
        </w:rPr>
        <w:t>一部勸人離惡</w:t>
      </w:r>
      <w:proofErr w:type="gramEnd"/>
      <w:r w:rsidRPr="00C85FA0">
        <w:rPr>
          <w:rFonts w:ascii="華康細圓體" w:eastAsia="華康細圓體" w:hAnsi="華康細圓體" w:hint="eastAsia"/>
        </w:rPr>
        <w:t>的善書。而這書的教訓又得耶穌的神</w:t>
      </w:r>
      <w:proofErr w:type="gramStart"/>
      <w:r w:rsidRPr="00C85FA0">
        <w:rPr>
          <w:rFonts w:ascii="華康細圓體" w:eastAsia="華康細圓體" w:hAnsi="華康細圓體" w:hint="eastAsia"/>
        </w:rPr>
        <w:t>蹟</w:t>
      </w:r>
      <w:proofErr w:type="gramEnd"/>
      <w:r w:rsidRPr="00C85FA0">
        <w:rPr>
          <w:rFonts w:ascii="華康細圓體" w:eastAsia="華康細圓體" w:hAnsi="華康細圓體" w:hint="eastAsia"/>
        </w:rPr>
        <w:t>作為證明，這書一定是</w:t>
      </w:r>
      <w:proofErr w:type="gramStart"/>
      <w:r w:rsidRPr="00C85FA0">
        <w:rPr>
          <w:rFonts w:ascii="華康細圓體" w:eastAsia="華康細圓體" w:hAnsi="華康細圓體" w:hint="eastAsia"/>
        </w:rPr>
        <w:t>真經了</w:t>
      </w:r>
      <w:proofErr w:type="gramEnd"/>
      <w:r w:rsidRPr="00C85FA0">
        <w:rPr>
          <w:rFonts w:ascii="華康細圓體" w:eastAsia="華康細圓體" w:hAnsi="華康細圓體" w:hint="eastAsia"/>
        </w:rPr>
        <w:t>。』此後我便留心聽人解釋聖經，而安息日讀經時也更加注意，而且求傳教士為我解釋。我問他：『耶穌替人贖罪，究竟為甚麼呢？』傳教士告訴我：『耶穌是上帝的兒子，</w:t>
      </w:r>
      <w:proofErr w:type="gramStart"/>
      <w:r w:rsidRPr="00C85FA0">
        <w:rPr>
          <w:rFonts w:ascii="華康細圓體" w:eastAsia="華康細圓體" w:hAnsi="華康細圓體" w:hint="eastAsia"/>
        </w:rPr>
        <w:t>被差到</w:t>
      </w:r>
      <w:proofErr w:type="gramEnd"/>
      <w:r w:rsidRPr="00C85FA0">
        <w:rPr>
          <w:rFonts w:ascii="華康細圓體" w:eastAsia="華康細圓體" w:hAnsi="華康細圓體" w:hint="eastAsia"/>
        </w:rPr>
        <w:t>世上來，為罪人受苦，使所有信的人都能得拯救。』因我自覺是個罪人，我就問他：『怎樣才能得赦免？』他答:『如果</w:t>
      </w:r>
      <w:proofErr w:type="gramStart"/>
      <w:r w:rsidRPr="00C85FA0">
        <w:rPr>
          <w:rFonts w:ascii="華康細圓體" w:eastAsia="華康細圓體" w:hAnsi="華康細圓體" w:hint="eastAsia"/>
        </w:rPr>
        <w:lastRenderedPageBreak/>
        <w:t>你肯信耶穌</w:t>
      </w:r>
      <w:proofErr w:type="gramEnd"/>
      <w:r w:rsidRPr="00C85FA0">
        <w:rPr>
          <w:rFonts w:ascii="華康細圓體" w:eastAsia="華康細圓體" w:hAnsi="華康細圓體" w:hint="eastAsia"/>
        </w:rPr>
        <w:t>，上帝將認你為兒子，在</w:t>
      </w:r>
      <w:proofErr w:type="gramStart"/>
      <w:r w:rsidRPr="00C85FA0">
        <w:rPr>
          <w:rFonts w:ascii="華康細圓體" w:eastAsia="華康細圓體" w:hAnsi="華康細圓體" w:hint="eastAsia"/>
        </w:rPr>
        <w:t>來世賜</w:t>
      </w:r>
      <w:proofErr w:type="gramEnd"/>
      <w:r w:rsidRPr="00C85FA0">
        <w:rPr>
          <w:rFonts w:ascii="華康細圓體" w:eastAsia="華康細圓體" w:hAnsi="華康細圓體" w:hint="eastAsia"/>
        </w:rPr>
        <w:t>你永生。』」</w:t>
      </w:r>
    </w:p>
    <w:p w:rsidR="00C85FA0" w:rsidRPr="00C85FA0" w:rsidRDefault="00C85FA0" w:rsidP="008B2423">
      <w:pPr>
        <w:spacing w:after="240" w:line="276" w:lineRule="auto"/>
        <w:rPr>
          <w:rFonts w:ascii="華康細圓體" w:eastAsia="華康細圓體" w:hAnsi="華康細圓體"/>
        </w:rPr>
      </w:pPr>
      <w:r w:rsidRPr="00C85FA0">
        <w:rPr>
          <w:rFonts w:ascii="華康細圓體" w:eastAsia="華康細圓體" w:hAnsi="華康細圓體" w:hint="eastAsia"/>
        </w:rPr>
        <w:t>「回房後，我想我是一個大罪人，如</w:t>
      </w:r>
      <w:proofErr w:type="gramStart"/>
      <w:r w:rsidRPr="00C85FA0">
        <w:rPr>
          <w:rFonts w:ascii="華康細圓體" w:eastAsia="華康細圓體" w:hAnsi="華康細圓體" w:hint="eastAsia"/>
        </w:rPr>
        <w:t>不</w:t>
      </w:r>
      <w:proofErr w:type="gramEnd"/>
      <w:r w:rsidRPr="00C85FA0">
        <w:rPr>
          <w:rFonts w:ascii="華康細圓體" w:eastAsia="華康細圓體" w:hAnsi="華康細圓體" w:hint="eastAsia"/>
        </w:rPr>
        <w:t>靠著耶穌的功德，上帝又豈會赦免我？於是我便決志成為耶穌的門徒，要求受洗了。」</w:t>
      </w:r>
    </w:p>
    <w:p w:rsidR="00637695" w:rsidRPr="00397BAE" w:rsidRDefault="00C85FA0" w:rsidP="00C85FA0">
      <w:pPr>
        <w:spacing w:line="276" w:lineRule="auto"/>
        <w:rPr>
          <w:rFonts w:ascii="標楷體" w:eastAsia="標楷體" w:hAnsi="標楷體"/>
          <w:lang w:val="en-HK"/>
        </w:rPr>
      </w:pPr>
      <w:r w:rsidRPr="00C85FA0">
        <w:rPr>
          <w:rFonts w:ascii="華康細圓體" w:eastAsia="華康細圓體" w:hAnsi="華康細圓體" w:hint="eastAsia"/>
        </w:rPr>
        <w:t>以上是一篇最有價值的個人見證。</w:t>
      </w:r>
      <w:proofErr w:type="gramStart"/>
      <w:r w:rsidRPr="00C85FA0">
        <w:rPr>
          <w:rFonts w:ascii="華康細圓體" w:eastAsia="華康細圓體" w:hAnsi="華康細圓體" w:hint="eastAsia"/>
        </w:rPr>
        <w:t>梁發經歷</w:t>
      </w:r>
      <w:proofErr w:type="gramEnd"/>
      <w:r w:rsidRPr="00C85FA0">
        <w:rPr>
          <w:rFonts w:ascii="華康細圓體" w:eastAsia="華康細圓體" w:hAnsi="華康細圓體" w:hint="eastAsia"/>
        </w:rPr>
        <w:t>了真正的宗教經驗。他深覺自己的道德責任，並自覺是個有罪的人。他誠心要在佛教僧人的傳統普及方法中尋找赦免之道，卻是找不到。他的心靈中早已甦醒並有與上帝和好的念頭，就是那位公義，並能使罪人稱義的上帝。他準備如同奧古斯丁說：「</w:t>
      </w:r>
      <w:r w:rsidRPr="00C85FA0">
        <w:rPr>
          <w:rFonts w:ascii="標楷體" w:eastAsia="標楷體" w:hAnsi="標楷體" w:hint="eastAsia"/>
        </w:rPr>
        <w:t>你</w:t>
      </w:r>
      <w:proofErr w:type="gramStart"/>
      <w:r w:rsidRPr="00C85FA0">
        <w:rPr>
          <w:rFonts w:ascii="標楷體" w:eastAsia="標楷體" w:hAnsi="標楷體" w:hint="eastAsia"/>
        </w:rPr>
        <w:t>（</w:t>
      </w:r>
      <w:proofErr w:type="gramEnd"/>
      <w:r w:rsidRPr="00C85FA0">
        <w:rPr>
          <w:rFonts w:ascii="標楷體" w:eastAsia="標楷體" w:hAnsi="標楷體" w:hint="eastAsia"/>
        </w:rPr>
        <w:t>按：上帝</w:t>
      </w:r>
      <w:proofErr w:type="gramStart"/>
      <w:r w:rsidRPr="00C85FA0">
        <w:rPr>
          <w:rFonts w:ascii="標楷體" w:eastAsia="標楷體" w:hAnsi="標楷體" w:hint="eastAsia"/>
        </w:rPr>
        <w:t>）</w:t>
      </w:r>
      <w:proofErr w:type="gramEnd"/>
      <w:r w:rsidRPr="00C85FA0">
        <w:rPr>
          <w:rFonts w:ascii="標楷體" w:eastAsia="標楷體" w:hAnsi="標楷體" w:hint="eastAsia"/>
        </w:rPr>
        <w:t>為你自己創造了我們，我們的心不能靜止，除非在你裡面得到安息。</w:t>
      </w:r>
      <w:r w:rsidRPr="00C85FA0">
        <w:rPr>
          <w:rFonts w:ascii="華康細圓體" w:eastAsia="華康細圓體" w:hAnsi="華康細圓體" w:hint="eastAsia"/>
        </w:rPr>
        <w:t>」他畢竟在聖經中和宣教士口中所說耶穌基督裡，找到了到上帝之路。這句陳述是那麼簡明、清晰和令人</w:t>
      </w:r>
      <w:proofErr w:type="gramStart"/>
      <w:r w:rsidRPr="00C85FA0">
        <w:rPr>
          <w:rFonts w:ascii="華康細圓體" w:eastAsia="華康細圓體" w:hAnsi="華康細圓體" w:hint="eastAsia"/>
        </w:rPr>
        <w:t>滿意，</w:t>
      </w:r>
      <w:proofErr w:type="gramEnd"/>
      <w:r w:rsidRPr="00C85FA0">
        <w:rPr>
          <w:rFonts w:ascii="華康細圓體" w:eastAsia="華康細圓體" w:hAnsi="華康細圓體" w:hint="eastAsia"/>
        </w:rPr>
        <w:t>我們不能就此推論該陳述用盡了所有曾經在雕匠心中動工的種種影響力。他不單是雇用來印聖經的，也是來印米</w:t>
      </w:r>
      <w:proofErr w:type="gramStart"/>
      <w:r w:rsidRPr="00C85FA0">
        <w:rPr>
          <w:rFonts w:ascii="華康細圓體" w:eastAsia="華康細圓體" w:hAnsi="華康細圓體" w:hint="eastAsia"/>
        </w:rPr>
        <w:t>憐所著</w:t>
      </w:r>
      <w:proofErr w:type="gramEnd"/>
      <w:r w:rsidRPr="00C85FA0">
        <w:rPr>
          <w:rFonts w:ascii="華康細圓體" w:eastAsia="華康細圓體" w:hAnsi="華康細圓體" w:hint="eastAsia"/>
        </w:rPr>
        <w:t>耶穌生平的小冊子。四福音的片斷敍述常不能給讀者深刻的印象，倒不如那經整理過、有歷史和地理背景、並附有啟發性的解釋和恰當圖表的故事，觀察出救主的真實性及帶出救主的價值。而且初期翻譯的新約，因譯筆拙劣，怪異</w:t>
      </w:r>
      <w:proofErr w:type="gramStart"/>
      <w:r w:rsidRPr="00C85FA0">
        <w:rPr>
          <w:rFonts w:ascii="華康細圓體" w:eastAsia="華康細圓體" w:hAnsi="華康細圓體" w:hint="eastAsia"/>
        </w:rPr>
        <w:t>名字迭出</w:t>
      </w:r>
      <w:proofErr w:type="gramEnd"/>
      <w:r w:rsidRPr="00C85FA0">
        <w:rPr>
          <w:rFonts w:ascii="華康細圓體" w:eastAsia="華康細圓體" w:hAnsi="華康細圓體" w:hint="eastAsia"/>
        </w:rPr>
        <w:t>，當時又無熟識的教授方法，所以很難令中國讀者明白。米</w:t>
      </w:r>
      <w:proofErr w:type="gramStart"/>
      <w:r w:rsidRPr="00C85FA0">
        <w:rPr>
          <w:rFonts w:ascii="華康細圓體" w:eastAsia="華康細圓體" w:hAnsi="華康細圓體" w:hint="eastAsia"/>
        </w:rPr>
        <w:t>憐</w:t>
      </w:r>
      <w:proofErr w:type="gramEnd"/>
      <w:r w:rsidRPr="00C85FA0">
        <w:rPr>
          <w:rFonts w:ascii="華康細圓體" w:eastAsia="華康細圓體" w:hAnsi="華康細圓體" w:hint="eastAsia"/>
        </w:rPr>
        <w:t>的小冊子卻有所不同，因他並不一味追求譯文的準確而犧牲流利的語句。主耶穌的故事無疑是最</w:t>
      </w:r>
      <w:proofErr w:type="gramStart"/>
      <w:r w:rsidRPr="00C85FA0">
        <w:rPr>
          <w:rFonts w:ascii="華康細圓體" w:eastAsia="華康細圓體" w:hAnsi="華康細圓體" w:hint="eastAsia"/>
        </w:rPr>
        <w:t>感動梁發那易</w:t>
      </w:r>
      <w:proofErr w:type="gramEnd"/>
      <w:r w:rsidRPr="00C85FA0">
        <w:rPr>
          <w:rFonts w:ascii="華康細圓體" w:eastAsia="華康細圓體" w:hAnsi="華康細圓體" w:hint="eastAsia"/>
        </w:rPr>
        <w:t>受感化的天良和追求真理的心。</w:t>
      </w:r>
      <w:r w:rsidR="00637695" w:rsidRPr="007F3861">
        <w:rPr>
          <w:rFonts w:ascii="華康細圓體" w:eastAsia="華康細圓體" w:hAnsi="華康細圓體"/>
        </w:rPr>
        <w:br/>
      </w:r>
      <w:r w:rsidRPr="007F3861">
        <w:rPr>
          <w:rFonts w:ascii="Arial" w:eastAsia="華康細圓體" w:hAnsi="Arial" w:cs="Arial"/>
          <w:noProof/>
          <w:sz w:val="22"/>
          <w:szCs w:val="20"/>
        </w:rPr>
        <w:drawing>
          <wp:anchor distT="0" distB="0" distL="114300" distR="114300" simplePos="0" relativeHeight="251825152" behindDoc="1" locked="1" layoutInCell="1" allowOverlap="1" wp14:anchorId="5465F37D" wp14:editId="663ADFD8">
            <wp:simplePos x="0" y="0"/>
            <wp:positionH relativeFrom="leftMargin">
              <wp:posOffset>387350</wp:posOffset>
            </wp:positionH>
            <wp:positionV relativeFrom="topMargin">
              <wp:posOffset>485775</wp:posOffset>
            </wp:positionV>
            <wp:extent cx="6461760" cy="9323705"/>
            <wp:effectExtent l="0" t="0" r="0" b="0"/>
            <wp:wrapNone/>
            <wp:docPr id="12" name="圖片 12" descr="C:\Users\editor-868\AppData\Local\Microsoft\Windows\INetCache\Content.Word\paper_bgs_brown_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or-868\AppData\Local\Microsoft\Windows\INetCache\Content.Word\paper_bgs_brown_blank.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33000"/>
                              </a14:imgEffect>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6461760" cy="932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B45" w:rsidRPr="00397BAE" w:rsidRDefault="00CD7BED" w:rsidP="00AE29F5">
      <w:pPr>
        <w:rPr>
          <w:rFonts w:ascii="標楷體" w:eastAsia="標楷體" w:hAnsi="標楷體"/>
          <w:lang w:val="en-HK"/>
        </w:rPr>
      </w:pPr>
      <w:r w:rsidRPr="007F3861">
        <w:rPr>
          <w:rFonts w:ascii="華康細圓體" w:eastAsia="華康細圓體" w:hAnsi="華康細圓體"/>
        </w:rPr>
        <w:br/>
      </w:r>
    </w:p>
    <w:sectPr w:rsidR="001B1B45" w:rsidRPr="00397BAE" w:rsidSect="007F3861">
      <w:footerReference w:type="default" r:id="rId17"/>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5B1" w:rsidRDefault="004705B1" w:rsidP="00D65A74">
      <w:r>
        <w:separator/>
      </w:r>
    </w:p>
  </w:endnote>
  <w:endnote w:type="continuationSeparator" w:id="0">
    <w:p w:rsidR="004705B1" w:rsidRDefault="004705B1" w:rsidP="00D65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細圓體">
    <w:panose1 w:val="020F0309000000000000"/>
    <w:charset w:val="88"/>
    <w:family w:val="modern"/>
    <w:pitch w:val="fixed"/>
    <w:sig w:usb0="A000023F" w:usb1="3A4F9C38"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74" w:rsidRDefault="007F0F74">
    <w:pPr>
      <w:pStyle w:val="a7"/>
    </w:pPr>
    <w:r w:rsidRPr="007F0F74">
      <w:sym w:font="Symbol" w:char="F0D3"/>
    </w:r>
    <w:r>
      <w:rPr>
        <w:rFonts w:hint="eastAsia"/>
      </w:rPr>
      <w:t xml:space="preserve"> </w:t>
    </w:r>
    <w:r>
      <w:rPr>
        <w:rFonts w:hint="eastAsia"/>
        <w:lang w:eastAsia="zh-HK"/>
      </w:rPr>
      <w:t>基督教文藝出</w:t>
    </w:r>
    <w:r>
      <w:rPr>
        <w:rFonts w:ascii="新細明體" w:eastAsia="新細明體" w:hAnsi="新細明體" w:cs="新細明體" w:hint="eastAsia"/>
        <w:lang w:eastAsia="zh-HK"/>
      </w:rPr>
      <w:t>版社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5B1" w:rsidRDefault="004705B1" w:rsidP="00D65A74">
      <w:r>
        <w:separator/>
      </w:r>
    </w:p>
  </w:footnote>
  <w:footnote w:type="continuationSeparator" w:id="0">
    <w:p w:rsidR="004705B1" w:rsidRDefault="004705B1" w:rsidP="00D65A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A74"/>
    <w:rsid w:val="00032FAC"/>
    <w:rsid w:val="00063A9B"/>
    <w:rsid w:val="0009109D"/>
    <w:rsid w:val="000D3AC0"/>
    <w:rsid w:val="000D54C9"/>
    <w:rsid w:val="00125201"/>
    <w:rsid w:val="00137468"/>
    <w:rsid w:val="001A4130"/>
    <w:rsid w:val="001B1B45"/>
    <w:rsid w:val="00245857"/>
    <w:rsid w:val="002529A8"/>
    <w:rsid w:val="0029732C"/>
    <w:rsid w:val="002C4B8E"/>
    <w:rsid w:val="002E407E"/>
    <w:rsid w:val="00340750"/>
    <w:rsid w:val="0035678C"/>
    <w:rsid w:val="00361299"/>
    <w:rsid w:val="0036440E"/>
    <w:rsid w:val="00371321"/>
    <w:rsid w:val="00375C4D"/>
    <w:rsid w:val="00397BAE"/>
    <w:rsid w:val="003B257D"/>
    <w:rsid w:val="003C4BE0"/>
    <w:rsid w:val="003E7652"/>
    <w:rsid w:val="00440C1A"/>
    <w:rsid w:val="004705B1"/>
    <w:rsid w:val="004A785A"/>
    <w:rsid w:val="004C2A43"/>
    <w:rsid w:val="00511EEE"/>
    <w:rsid w:val="00523D80"/>
    <w:rsid w:val="00531F80"/>
    <w:rsid w:val="00582453"/>
    <w:rsid w:val="005A472D"/>
    <w:rsid w:val="005F3753"/>
    <w:rsid w:val="005F5EBA"/>
    <w:rsid w:val="00637695"/>
    <w:rsid w:val="00692737"/>
    <w:rsid w:val="006B331C"/>
    <w:rsid w:val="006C0612"/>
    <w:rsid w:val="006F7DF4"/>
    <w:rsid w:val="007037F7"/>
    <w:rsid w:val="00755F73"/>
    <w:rsid w:val="00760124"/>
    <w:rsid w:val="007D145F"/>
    <w:rsid w:val="007F0F74"/>
    <w:rsid w:val="007F3861"/>
    <w:rsid w:val="00826F40"/>
    <w:rsid w:val="00862602"/>
    <w:rsid w:val="00870932"/>
    <w:rsid w:val="0087444C"/>
    <w:rsid w:val="008B2423"/>
    <w:rsid w:val="008C1558"/>
    <w:rsid w:val="00904D82"/>
    <w:rsid w:val="009569DA"/>
    <w:rsid w:val="00966234"/>
    <w:rsid w:val="00A14A06"/>
    <w:rsid w:val="00AE29F5"/>
    <w:rsid w:val="00B77B36"/>
    <w:rsid w:val="00B924B8"/>
    <w:rsid w:val="00B96110"/>
    <w:rsid w:val="00BB3A64"/>
    <w:rsid w:val="00BE6C92"/>
    <w:rsid w:val="00C05FC3"/>
    <w:rsid w:val="00C104F2"/>
    <w:rsid w:val="00C85FA0"/>
    <w:rsid w:val="00CD6BDB"/>
    <w:rsid w:val="00CD7BED"/>
    <w:rsid w:val="00D06EE2"/>
    <w:rsid w:val="00D13908"/>
    <w:rsid w:val="00D43742"/>
    <w:rsid w:val="00D60F18"/>
    <w:rsid w:val="00D65A74"/>
    <w:rsid w:val="00DD2B1D"/>
    <w:rsid w:val="00DF2584"/>
    <w:rsid w:val="00E23BF4"/>
    <w:rsid w:val="00E41682"/>
    <w:rsid w:val="00E75CA7"/>
    <w:rsid w:val="00F6780F"/>
    <w:rsid w:val="00F801E9"/>
    <w:rsid w:val="00FA16C0"/>
    <w:rsid w:val="00FF6F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5A7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65A74"/>
    <w:rPr>
      <w:rFonts w:asciiTheme="majorHAnsi" w:eastAsiaTheme="majorEastAsia" w:hAnsiTheme="majorHAnsi" w:cstheme="majorBidi"/>
      <w:sz w:val="18"/>
      <w:szCs w:val="18"/>
    </w:rPr>
  </w:style>
  <w:style w:type="paragraph" w:styleId="a5">
    <w:name w:val="header"/>
    <w:basedOn w:val="a"/>
    <w:link w:val="a6"/>
    <w:uiPriority w:val="99"/>
    <w:unhideWhenUsed/>
    <w:rsid w:val="007F0F74"/>
    <w:pPr>
      <w:tabs>
        <w:tab w:val="center" w:pos="4153"/>
        <w:tab w:val="right" w:pos="8306"/>
      </w:tabs>
      <w:snapToGrid w:val="0"/>
    </w:pPr>
    <w:rPr>
      <w:sz w:val="20"/>
      <w:szCs w:val="20"/>
    </w:rPr>
  </w:style>
  <w:style w:type="character" w:customStyle="1" w:styleId="a6">
    <w:name w:val="頁首 字元"/>
    <w:basedOn w:val="a0"/>
    <w:link w:val="a5"/>
    <w:uiPriority w:val="99"/>
    <w:rsid w:val="007F0F74"/>
    <w:rPr>
      <w:sz w:val="20"/>
      <w:szCs w:val="20"/>
    </w:rPr>
  </w:style>
  <w:style w:type="paragraph" w:styleId="a7">
    <w:name w:val="footer"/>
    <w:basedOn w:val="a"/>
    <w:link w:val="a8"/>
    <w:uiPriority w:val="99"/>
    <w:unhideWhenUsed/>
    <w:rsid w:val="007F0F74"/>
    <w:pPr>
      <w:tabs>
        <w:tab w:val="center" w:pos="4153"/>
        <w:tab w:val="right" w:pos="8306"/>
      </w:tabs>
      <w:snapToGrid w:val="0"/>
    </w:pPr>
    <w:rPr>
      <w:sz w:val="20"/>
      <w:szCs w:val="20"/>
    </w:rPr>
  </w:style>
  <w:style w:type="character" w:customStyle="1" w:styleId="a8">
    <w:name w:val="頁尾 字元"/>
    <w:basedOn w:val="a0"/>
    <w:link w:val="a7"/>
    <w:uiPriority w:val="99"/>
    <w:rsid w:val="007F0F74"/>
    <w:rPr>
      <w:sz w:val="20"/>
      <w:szCs w:val="20"/>
    </w:rPr>
  </w:style>
  <w:style w:type="paragraph" w:styleId="a9">
    <w:name w:val="List Paragraph"/>
    <w:basedOn w:val="a"/>
    <w:uiPriority w:val="34"/>
    <w:qFormat/>
    <w:rsid w:val="00AE29F5"/>
    <w:pPr>
      <w:ind w:leftChars="200" w:left="480"/>
    </w:pPr>
  </w:style>
  <w:style w:type="character" w:styleId="aa">
    <w:name w:val="Hyperlink"/>
    <w:basedOn w:val="a0"/>
    <w:uiPriority w:val="99"/>
    <w:unhideWhenUsed/>
    <w:rsid w:val="00AE29F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5A7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65A74"/>
    <w:rPr>
      <w:rFonts w:asciiTheme="majorHAnsi" w:eastAsiaTheme="majorEastAsia" w:hAnsiTheme="majorHAnsi" w:cstheme="majorBidi"/>
      <w:sz w:val="18"/>
      <w:szCs w:val="18"/>
    </w:rPr>
  </w:style>
  <w:style w:type="paragraph" w:styleId="a5">
    <w:name w:val="header"/>
    <w:basedOn w:val="a"/>
    <w:link w:val="a6"/>
    <w:uiPriority w:val="99"/>
    <w:unhideWhenUsed/>
    <w:rsid w:val="007F0F74"/>
    <w:pPr>
      <w:tabs>
        <w:tab w:val="center" w:pos="4153"/>
        <w:tab w:val="right" w:pos="8306"/>
      </w:tabs>
      <w:snapToGrid w:val="0"/>
    </w:pPr>
    <w:rPr>
      <w:sz w:val="20"/>
      <w:szCs w:val="20"/>
    </w:rPr>
  </w:style>
  <w:style w:type="character" w:customStyle="1" w:styleId="a6">
    <w:name w:val="頁首 字元"/>
    <w:basedOn w:val="a0"/>
    <w:link w:val="a5"/>
    <w:uiPriority w:val="99"/>
    <w:rsid w:val="007F0F74"/>
    <w:rPr>
      <w:sz w:val="20"/>
      <w:szCs w:val="20"/>
    </w:rPr>
  </w:style>
  <w:style w:type="paragraph" w:styleId="a7">
    <w:name w:val="footer"/>
    <w:basedOn w:val="a"/>
    <w:link w:val="a8"/>
    <w:uiPriority w:val="99"/>
    <w:unhideWhenUsed/>
    <w:rsid w:val="007F0F74"/>
    <w:pPr>
      <w:tabs>
        <w:tab w:val="center" w:pos="4153"/>
        <w:tab w:val="right" w:pos="8306"/>
      </w:tabs>
      <w:snapToGrid w:val="0"/>
    </w:pPr>
    <w:rPr>
      <w:sz w:val="20"/>
      <w:szCs w:val="20"/>
    </w:rPr>
  </w:style>
  <w:style w:type="character" w:customStyle="1" w:styleId="a8">
    <w:name w:val="頁尾 字元"/>
    <w:basedOn w:val="a0"/>
    <w:link w:val="a7"/>
    <w:uiPriority w:val="99"/>
    <w:rsid w:val="007F0F74"/>
    <w:rPr>
      <w:sz w:val="20"/>
      <w:szCs w:val="20"/>
    </w:rPr>
  </w:style>
  <w:style w:type="paragraph" w:styleId="a9">
    <w:name w:val="List Paragraph"/>
    <w:basedOn w:val="a"/>
    <w:uiPriority w:val="34"/>
    <w:qFormat/>
    <w:rsid w:val="00AE29F5"/>
    <w:pPr>
      <w:ind w:leftChars="200" w:left="480"/>
    </w:pPr>
  </w:style>
  <w:style w:type="character" w:styleId="aa">
    <w:name w:val="Hyperlink"/>
    <w:basedOn w:val="a0"/>
    <w:uiPriority w:val="99"/>
    <w:unhideWhenUsed/>
    <w:rsid w:val="00AE29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250A9-7D25-4467-B075-26C10E02B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455</Words>
  <Characters>2597</Characters>
  <Application>Microsoft Office Word</Application>
  <DocSecurity>0</DocSecurity>
  <Lines>21</Lines>
  <Paragraphs>6</Paragraphs>
  <ScaleCrop>false</ScaleCrop>
  <Company>Hewlett-Packard Company</Company>
  <LinksUpToDate>false</LinksUpToDate>
  <CharactersWithSpaces>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 NG</dc:creator>
  <cp:lastModifiedBy>Kenny NG</cp:lastModifiedBy>
  <cp:revision>4</cp:revision>
  <cp:lastPrinted>2019-08-27T01:46:00Z</cp:lastPrinted>
  <dcterms:created xsi:type="dcterms:W3CDTF">2019-08-27T01:40:00Z</dcterms:created>
  <dcterms:modified xsi:type="dcterms:W3CDTF">2019-08-27T01:52:00Z</dcterms:modified>
</cp:coreProperties>
</file>